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7CD" w:rsidRPr="00B01F98" w:rsidRDefault="00F847CD" w:rsidP="00F847CD">
      <w:pPr>
        <w:rPr>
          <w:rFonts w:ascii="Arial" w:hAnsi="Arial"/>
          <w:b/>
        </w:rPr>
      </w:pPr>
    </w:p>
    <w:p w:rsidR="00DD6E9C" w:rsidRPr="00B01F98" w:rsidRDefault="004B2C7E" w:rsidP="004B2C7E">
      <w:pPr>
        <w:numPr>
          <w:ilvl w:val="0"/>
          <w:numId w:val="1"/>
        </w:numPr>
        <w:rPr>
          <w:rFonts w:ascii="Arial" w:hAnsi="Arial"/>
          <w:b/>
        </w:rPr>
      </w:pPr>
      <w:r w:rsidRPr="00B01F98">
        <w:rPr>
          <w:rFonts w:ascii="Arial" w:hAnsi="Arial"/>
          <w:b/>
        </w:rPr>
        <w:t>Purpose</w:t>
      </w:r>
    </w:p>
    <w:p w:rsidR="004B2C7E" w:rsidRPr="00B01F98" w:rsidRDefault="004B2C7E" w:rsidP="004B2C7E">
      <w:pPr>
        <w:rPr>
          <w:rFonts w:ascii="Arial" w:hAnsi="Arial"/>
        </w:rPr>
      </w:pPr>
    </w:p>
    <w:p w:rsidR="004B2C7E" w:rsidRPr="00B01F98" w:rsidRDefault="004B2C7E" w:rsidP="00B766AD">
      <w:pPr>
        <w:ind w:left="720"/>
        <w:rPr>
          <w:rFonts w:ascii="Arial" w:hAnsi="Arial"/>
        </w:rPr>
      </w:pPr>
      <w:r w:rsidRPr="00B01F98">
        <w:rPr>
          <w:rFonts w:ascii="Arial" w:hAnsi="Arial"/>
        </w:rPr>
        <w:t xml:space="preserve">The purpose of this procedure is to specify precautions to be taken when isolating equipment, pipelines and instrumentation between </w:t>
      </w:r>
      <w:r w:rsidR="008770B3" w:rsidRPr="00B01F98">
        <w:rPr>
          <w:rFonts w:ascii="Arial" w:hAnsi="Arial"/>
        </w:rPr>
        <w:t>CAER</w:t>
      </w:r>
      <w:r w:rsidR="009C2158" w:rsidRPr="00B01F98">
        <w:rPr>
          <w:rFonts w:ascii="Arial" w:hAnsi="Arial"/>
        </w:rPr>
        <w:t xml:space="preserve"> member</w:t>
      </w:r>
      <w:r w:rsidRPr="00B01F98">
        <w:rPr>
          <w:rFonts w:ascii="Arial" w:hAnsi="Arial"/>
        </w:rPr>
        <w:t xml:space="preserve"> companies </w:t>
      </w:r>
      <w:r w:rsidR="00D36D9F" w:rsidRPr="00B01F98">
        <w:rPr>
          <w:rFonts w:ascii="Arial" w:hAnsi="Arial"/>
        </w:rPr>
        <w:t>transporting</w:t>
      </w:r>
      <w:r w:rsidRPr="00B01F98">
        <w:rPr>
          <w:rFonts w:ascii="Arial" w:hAnsi="Arial"/>
        </w:rPr>
        <w:t xml:space="preserve"> chemicals to/from </w:t>
      </w:r>
      <w:r w:rsidR="009C2158" w:rsidRPr="00B01F98">
        <w:rPr>
          <w:rFonts w:ascii="Arial" w:hAnsi="Arial"/>
        </w:rPr>
        <w:t xml:space="preserve">their facilities </w:t>
      </w:r>
      <w:r w:rsidRPr="00B01F98">
        <w:rPr>
          <w:rFonts w:ascii="Arial" w:hAnsi="Arial"/>
        </w:rPr>
        <w:t>via pipelines.  This inter-company procedure gives guidelines for initial prepping, equipment isolation methods, permitting requirements and additional notification requirements</w:t>
      </w:r>
      <w:r w:rsidR="00FD33D7" w:rsidRPr="00B01F98">
        <w:rPr>
          <w:rFonts w:ascii="Arial" w:hAnsi="Arial"/>
        </w:rPr>
        <w:t xml:space="preserve"> for all parties affected by the work</w:t>
      </w:r>
      <w:r w:rsidRPr="00B01F98">
        <w:rPr>
          <w:rFonts w:ascii="Arial" w:hAnsi="Arial"/>
        </w:rPr>
        <w:t xml:space="preserve">.  This procedure is intended as a supplement and not a substitute for the </w:t>
      </w:r>
      <w:r w:rsidR="00B766AD" w:rsidRPr="00B01F98">
        <w:rPr>
          <w:rFonts w:ascii="Arial" w:hAnsi="Arial"/>
        </w:rPr>
        <w:t xml:space="preserve">member companies </w:t>
      </w:r>
      <w:r w:rsidRPr="00B01F98">
        <w:rPr>
          <w:rFonts w:ascii="Arial" w:hAnsi="Arial"/>
        </w:rPr>
        <w:t>lock out/tag out and line breaking procedures.</w:t>
      </w:r>
    </w:p>
    <w:p w:rsidR="004B2C7E" w:rsidRPr="00B01F98" w:rsidRDefault="004B2C7E" w:rsidP="004B2C7E">
      <w:pPr>
        <w:ind w:left="720"/>
        <w:rPr>
          <w:rFonts w:ascii="Arial" w:hAnsi="Arial"/>
        </w:rPr>
      </w:pPr>
    </w:p>
    <w:p w:rsidR="004B2C7E" w:rsidRPr="00B01F98" w:rsidRDefault="004B2C7E" w:rsidP="004B2C7E">
      <w:pPr>
        <w:numPr>
          <w:ilvl w:val="0"/>
          <w:numId w:val="1"/>
        </w:numPr>
        <w:rPr>
          <w:rFonts w:ascii="Arial" w:hAnsi="Arial"/>
          <w:b/>
        </w:rPr>
      </w:pPr>
      <w:r w:rsidRPr="00B01F98">
        <w:rPr>
          <w:rFonts w:ascii="Arial" w:hAnsi="Arial"/>
          <w:b/>
        </w:rPr>
        <w:t>Definitions</w:t>
      </w:r>
    </w:p>
    <w:p w:rsidR="00C178D9" w:rsidRPr="00B01F98" w:rsidRDefault="00C178D9" w:rsidP="00C178D9">
      <w:pPr>
        <w:numPr>
          <w:ilvl w:val="1"/>
          <w:numId w:val="1"/>
        </w:numPr>
        <w:rPr>
          <w:rFonts w:ascii="Arial" w:hAnsi="Arial"/>
        </w:rPr>
      </w:pPr>
      <w:r w:rsidRPr="00B01F98">
        <w:rPr>
          <w:rFonts w:ascii="Arial" w:hAnsi="Arial"/>
        </w:rPr>
        <w:t>Cable Lock</w:t>
      </w:r>
      <w:r w:rsidR="00096113" w:rsidRPr="00B01F98">
        <w:rPr>
          <w:rFonts w:ascii="Arial" w:hAnsi="Arial"/>
        </w:rPr>
        <w:t>out Device</w:t>
      </w:r>
    </w:p>
    <w:p w:rsidR="00C178D9" w:rsidRPr="00B01F98" w:rsidRDefault="00C178D9" w:rsidP="00313AB9">
      <w:pPr>
        <w:numPr>
          <w:ilvl w:val="2"/>
          <w:numId w:val="2"/>
        </w:numPr>
        <w:rPr>
          <w:rFonts w:ascii="Arial" w:hAnsi="Arial"/>
        </w:rPr>
      </w:pPr>
      <w:r w:rsidRPr="00B01F98">
        <w:rPr>
          <w:rFonts w:ascii="Arial" w:hAnsi="Arial"/>
        </w:rPr>
        <w:t xml:space="preserve">A device containing a seal and locking device that must be used on all valves associated with inter-company </w:t>
      </w:r>
      <w:proofErr w:type="spellStart"/>
      <w:r w:rsidRPr="00B01F98">
        <w:rPr>
          <w:rFonts w:ascii="Arial" w:hAnsi="Arial"/>
        </w:rPr>
        <w:t>tagouts</w:t>
      </w:r>
      <w:proofErr w:type="spellEnd"/>
    </w:p>
    <w:p w:rsidR="00096113" w:rsidRPr="00B01F98" w:rsidRDefault="00096113" w:rsidP="00313AB9">
      <w:pPr>
        <w:numPr>
          <w:ilvl w:val="2"/>
          <w:numId w:val="2"/>
        </w:numPr>
        <w:rPr>
          <w:rFonts w:ascii="Arial" w:hAnsi="Arial"/>
        </w:rPr>
      </w:pPr>
      <w:r w:rsidRPr="00B01F98">
        <w:rPr>
          <w:rFonts w:ascii="Arial" w:hAnsi="Arial"/>
        </w:rPr>
        <w:t>This device wraps around a valve and prevents its operation via a lock</w:t>
      </w:r>
    </w:p>
    <w:p w:rsidR="00193469" w:rsidRPr="00B01F98" w:rsidRDefault="004A2D88" w:rsidP="004B2C7E">
      <w:pPr>
        <w:numPr>
          <w:ilvl w:val="1"/>
          <w:numId w:val="1"/>
        </w:numPr>
        <w:rPr>
          <w:rFonts w:ascii="Arial" w:hAnsi="Arial"/>
        </w:rPr>
      </w:pPr>
      <w:r w:rsidRPr="00B01F98">
        <w:rPr>
          <w:rFonts w:ascii="Arial" w:hAnsi="Arial"/>
        </w:rPr>
        <w:t>Energizing</w:t>
      </w:r>
      <w:r w:rsidR="00193469" w:rsidRPr="00B01F98">
        <w:rPr>
          <w:rFonts w:ascii="Arial" w:hAnsi="Arial"/>
        </w:rPr>
        <w:t xml:space="preserve"> Line</w:t>
      </w:r>
    </w:p>
    <w:p w:rsidR="00193469" w:rsidRPr="00B01F98" w:rsidRDefault="00193469" w:rsidP="00313AB9">
      <w:pPr>
        <w:numPr>
          <w:ilvl w:val="2"/>
          <w:numId w:val="3"/>
        </w:numPr>
        <w:rPr>
          <w:rFonts w:ascii="Arial" w:hAnsi="Arial"/>
        </w:rPr>
      </w:pPr>
      <w:r w:rsidRPr="00B01F98">
        <w:rPr>
          <w:rFonts w:ascii="Arial" w:hAnsi="Arial"/>
        </w:rPr>
        <w:t xml:space="preserve">Any activity which </w:t>
      </w:r>
      <w:r w:rsidR="004A2D88" w:rsidRPr="00B01F98">
        <w:rPr>
          <w:rFonts w:ascii="Arial" w:hAnsi="Arial"/>
        </w:rPr>
        <w:t>imparts</w:t>
      </w:r>
      <w:r w:rsidRPr="00B01F98">
        <w:rPr>
          <w:rFonts w:ascii="Arial" w:hAnsi="Arial"/>
        </w:rPr>
        <w:t xml:space="preserve"> a hazardous energy source into the pipeline.  This may be putting product into the line</w:t>
      </w:r>
      <w:r w:rsidR="00313AB9" w:rsidRPr="00B01F98">
        <w:rPr>
          <w:rFonts w:ascii="Arial" w:hAnsi="Arial"/>
        </w:rPr>
        <w:t>,</w:t>
      </w:r>
      <w:r w:rsidRPr="00B01F98">
        <w:rPr>
          <w:rFonts w:ascii="Arial" w:hAnsi="Arial"/>
        </w:rPr>
        <w:t xml:space="preserve"> but could also be drying the line with an inert gas, pressure checking the line with an inert gas or reactivating the external heat tracing on the pipeline</w:t>
      </w:r>
    </w:p>
    <w:p w:rsidR="004B2C7E" w:rsidRPr="00B01F98" w:rsidRDefault="00C178D9" w:rsidP="004B2C7E">
      <w:pPr>
        <w:numPr>
          <w:ilvl w:val="1"/>
          <w:numId w:val="1"/>
        </w:numPr>
        <w:rPr>
          <w:rFonts w:ascii="Arial" w:hAnsi="Arial"/>
        </w:rPr>
      </w:pPr>
      <w:r w:rsidRPr="00B01F98">
        <w:rPr>
          <w:rFonts w:ascii="Arial" w:hAnsi="Arial"/>
        </w:rPr>
        <w:t xml:space="preserve"> </w:t>
      </w:r>
      <w:r w:rsidR="004B2C7E" w:rsidRPr="00B01F98">
        <w:rPr>
          <w:rFonts w:ascii="Arial" w:hAnsi="Arial"/>
        </w:rPr>
        <w:t>Inbounding chemicals</w:t>
      </w:r>
    </w:p>
    <w:p w:rsidR="004B2C7E" w:rsidRPr="00B01F98" w:rsidRDefault="004B2C7E" w:rsidP="00313AB9">
      <w:pPr>
        <w:numPr>
          <w:ilvl w:val="2"/>
          <w:numId w:val="4"/>
        </w:numPr>
        <w:rPr>
          <w:rFonts w:ascii="Arial" w:hAnsi="Arial"/>
        </w:rPr>
      </w:pPr>
      <w:r w:rsidRPr="00B01F98">
        <w:rPr>
          <w:rFonts w:ascii="Arial" w:hAnsi="Arial"/>
        </w:rPr>
        <w:t xml:space="preserve">Any gas or liquid transferred via pipeline into or out of a </w:t>
      </w:r>
      <w:r w:rsidR="009C2158" w:rsidRPr="00B01F98">
        <w:rPr>
          <w:rFonts w:ascii="Arial" w:hAnsi="Arial"/>
        </w:rPr>
        <w:t xml:space="preserve">member company to another </w:t>
      </w:r>
    </w:p>
    <w:p w:rsidR="00DF6D9F" w:rsidRPr="00B01F98" w:rsidRDefault="008770B3" w:rsidP="00DF6D9F">
      <w:pPr>
        <w:numPr>
          <w:ilvl w:val="1"/>
          <w:numId w:val="1"/>
        </w:numPr>
        <w:rPr>
          <w:rFonts w:ascii="Arial" w:hAnsi="Arial"/>
        </w:rPr>
      </w:pPr>
      <w:r w:rsidRPr="00B01F98">
        <w:rPr>
          <w:rFonts w:ascii="Arial" w:hAnsi="Arial"/>
        </w:rPr>
        <w:t>CAER</w:t>
      </w:r>
      <w:r w:rsidR="00DF6D9F" w:rsidRPr="00B01F98">
        <w:rPr>
          <w:rFonts w:ascii="Arial" w:hAnsi="Arial"/>
        </w:rPr>
        <w:t xml:space="preserve"> tagout</w:t>
      </w:r>
    </w:p>
    <w:p w:rsidR="00DF6D9F" w:rsidRPr="00B01F98" w:rsidRDefault="008770B3" w:rsidP="00313AB9">
      <w:pPr>
        <w:numPr>
          <w:ilvl w:val="2"/>
          <w:numId w:val="5"/>
        </w:numPr>
        <w:rPr>
          <w:rFonts w:ascii="Arial" w:hAnsi="Arial"/>
        </w:rPr>
      </w:pPr>
      <w:r w:rsidRPr="00B01F98">
        <w:rPr>
          <w:rFonts w:ascii="Arial" w:hAnsi="Arial"/>
        </w:rPr>
        <w:t>CAER</w:t>
      </w:r>
      <w:r w:rsidR="00DF6D9F" w:rsidRPr="00B01F98">
        <w:rPr>
          <w:rFonts w:ascii="Arial" w:hAnsi="Arial"/>
        </w:rPr>
        <w:t xml:space="preserve"> – acronym for </w:t>
      </w:r>
      <w:r w:rsidRPr="00B01F98">
        <w:rPr>
          <w:rFonts w:ascii="Arial" w:hAnsi="Arial"/>
          <w:b/>
          <w:u w:val="single"/>
        </w:rPr>
        <w:t>C</w:t>
      </w:r>
      <w:r w:rsidRPr="00B01F98">
        <w:rPr>
          <w:rFonts w:ascii="Arial" w:hAnsi="Arial"/>
        </w:rPr>
        <w:t xml:space="preserve">ommunity </w:t>
      </w:r>
      <w:r w:rsidRPr="00B01F98">
        <w:rPr>
          <w:rFonts w:ascii="Arial" w:hAnsi="Arial"/>
          <w:b/>
          <w:u w:val="single"/>
        </w:rPr>
        <w:t>A</w:t>
      </w:r>
      <w:r w:rsidRPr="00B01F98">
        <w:rPr>
          <w:rFonts w:ascii="Arial" w:hAnsi="Arial"/>
        </w:rPr>
        <w:t xml:space="preserve">wareness and </w:t>
      </w:r>
      <w:r w:rsidRPr="00B01F98">
        <w:rPr>
          <w:rFonts w:ascii="Arial" w:hAnsi="Arial"/>
          <w:b/>
          <w:u w:val="single"/>
        </w:rPr>
        <w:t>E</w:t>
      </w:r>
      <w:r w:rsidRPr="00B01F98">
        <w:rPr>
          <w:rFonts w:ascii="Arial" w:hAnsi="Arial"/>
        </w:rPr>
        <w:t xml:space="preserve">mergency </w:t>
      </w:r>
      <w:r w:rsidRPr="00B01F98">
        <w:rPr>
          <w:rFonts w:ascii="Arial" w:hAnsi="Arial"/>
          <w:b/>
          <w:u w:val="single"/>
        </w:rPr>
        <w:t>R</w:t>
      </w:r>
      <w:r w:rsidRPr="00B01F98">
        <w:rPr>
          <w:rFonts w:ascii="Arial" w:hAnsi="Arial"/>
        </w:rPr>
        <w:t>esponse</w:t>
      </w:r>
    </w:p>
    <w:p w:rsidR="00DF6D9F" w:rsidRPr="00B01F98" w:rsidRDefault="008770B3" w:rsidP="00313AB9">
      <w:pPr>
        <w:numPr>
          <w:ilvl w:val="2"/>
          <w:numId w:val="5"/>
        </w:numPr>
        <w:rPr>
          <w:rFonts w:ascii="Arial" w:hAnsi="Arial"/>
        </w:rPr>
      </w:pPr>
      <w:r w:rsidRPr="00B01F98">
        <w:rPr>
          <w:rFonts w:ascii="Arial" w:hAnsi="Arial"/>
        </w:rPr>
        <w:t>CAER</w:t>
      </w:r>
      <w:r w:rsidR="00DF6D9F" w:rsidRPr="00B01F98">
        <w:rPr>
          <w:rFonts w:ascii="Arial" w:hAnsi="Arial"/>
        </w:rPr>
        <w:t xml:space="preserve"> tagout </w:t>
      </w:r>
      <w:r w:rsidR="005341E2" w:rsidRPr="00B01F98">
        <w:rPr>
          <w:rFonts w:ascii="Arial" w:hAnsi="Arial"/>
        </w:rPr>
        <w:t xml:space="preserve">is </w:t>
      </w:r>
      <w:r w:rsidR="00DF6D9F" w:rsidRPr="00B01F98">
        <w:rPr>
          <w:rFonts w:ascii="Arial" w:hAnsi="Arial"/>
        </w:rPr>
        <w:t xml:space="preserve">a systematic procedure for isolating, documenting and tagging a pipeline system which </w:t>
      </w:r>
      <w:r w:rsidR="005341E2" w:rsidRPr="00B01F98">
        <w:rPr>
          <w:rFonts w:ascii="Arial" w:hAnsi="Arial"/>
        </w:rPr>
        <w:t>affects</w:t>
      </w:r>
      <w:r w:rsidR="00DF6D9F" w:rsidRPr="00B01F98">
        <w:rPr>
          <w:rFonts w:ascii="Arial" w:hAnsi="Arial"/>
        </w:rPr>
        <w:t xml:space="preserve"> two or more </w:t>
      </w:r>
      <w:r w:rsidRPr="00B01F98">
        <w:rPr>
          <w:rFonts w:ascii="Arial" w:hAnsi="Arial"/>
        </w:rPr>
        <w:t>CAER</w:t>
      </w:r>
      <w:r w:rsidR="00DF6D9F" w:rsidRPr="00B01F98">
        <w:rPr>
          <w:rFonts w:ascii="Arial" w:hAnsi="Arial"/>
        </w:rPr>
        <w:t xml:space="preserve"> company facilities.  It </w:t>
      </w:r>
      <w:r w:rsidR="005341E2" w:rsidRPr="00B01F98">
        <w:rPr>
          <w:rFonts w:ascii="Arial" w:hAnsi="Arial"/>
        </w:rPr>
        <w:t xml:space="preserve">may also include facilities which are not part of </w:t>
      </w:r>
      <w:r w:rsidRPr="00B01F98">
        <w:rPr>
          <w:rFonts w:ascii="Arial" w:hAnsi="Arial"/>
        </w:rPr>
        <w:t>CAER</w:t>
      </w:r>
      <w:r w:rsidR="005341E2" w:rsidRPr="00B01F98">
        <w:rPr>
          <w:rFonts w:ascii="Arial" w:hAnsi="Arial"/>
        </w:rPr>
        <w:t xml:space="preserve"> but which are attached, facilitated or within close proximity to the pipeline system being worked.</w:t>
      </w:r>
    </w:p>
    <w:p w:rsidR="00C178D9" w:rsidRPr="00B01F98" w:rsidRDefault="00C178D9" w:rsidP="004B2C7E">
      <w:pPr>
        <w:numPr>
          <w:ilvl w:val="1"/>
          <w:numId w:val="1"/>
        </w:numPr>
        <w:rPr>
          <w:rFonts w:ascii="Arial" w:hAnsi="Arial"/>
        </w:rPr>
      </w:pPr>
      <w:r w:rsidRPr="00B01F98">
        <w:rPr>
          <w:rFonts w:ascii="Arial" w:hAnsi="Arial"/>
        </w:rPr>
        <w:t>Hazardous Energy Source</w:t>
      </w:r>
    </w:p>
    <w:p w:rsidR="00C178D9" w:rsidRPr="00B01F98" w:rsidRDefault="00C178D9" w:rsidP="00313AB9">
      <w:pPr>
        <w:numPr>
          <w:ilvl w:val="2"/>
          <w:numId w:val="6"/>
        </w:numPr>
        <w:rPr>
          <w:rFonts w:ascii="Arial" w:hAnsi="Arial"/>
        </w:rPr>
      </w:pPr>
      <w:r w:rsidRPr="00B01F98">
        <w:rPr>
          <w:rFonts w:ascii="Arial" w:hAnsi="Arial"/>
        </w:rPr>
        <w:t>Any electrical, mechanical, hydraulic, kinetic, pneumatic, chemical, thermal or other energy (</w:t>
      </w:r>
      <w:r w:rsidR="004A2D88" w:rsidRPr="00B01F98">
        <w:rPr>
          <w:rFonts w:ascii="Arial" w:hAnsi="Arial"/>
        </w:rPr>
        <w:t>e.g.</w:t>
      </w:r>
      <w:r w:rsidRPr="00B01F98">
        <w:rPr>
          <w:rFonts w:ascii="Arial" w:hAnsi="Arial"/>
        </w:rPr>
        <w:t xml:space="preserve"> radiation), including stored or residual energy, that if unexpectedly or inadvertently released, could cause injury to personnel or, if introduced into a process, could be hazardous.</w:t>
      </w:r>
    </w:p>
    <w:p w:rsidR="00C178D9" w:rsidRPr="00B01F98" w:rsidRDefault="00C178D9" w:rsidP="004B2C7E">
      <w:pPr>
        <w:numPr>
          <w:ilvl w:val="1"/>
          <w:numId w:val="1"/>
        </w:numPr>
        <w:rPr>
          <w:rFonts w:ascii="Arial" w:hAnsi="Arial"/>
        </w:rPr>
      </w:pPr>
      <w:r w:rsidRPr="00B01F98">
        <w:rPr>
          <w:rFonts w:ascii="Arial" w:hAnsi="Arial"/>
        </w:rPr>
        <w:t>Hot Work</w:t>
      </w:r>
    </w:p>
    <w:p w:rsidR="00C178D9" w:rsidRPr="00B01F98" w:rsidRDefault="00C178D9" w:rsidP="00313AB9">
      <w:pPr>
        <w:numPr>
          <w:ilvl w:val="2"/>
          <w:numId w:val="7"/>
        </w:numPr>
        <w:rPr>
          <w:rFonts w:ascii="Arial" w:hAnsi="Arial"/>
        </w:rPr>
      </w:pPr>
      <w:r w:rsidRPr="00B01F98">
        <w:rPr>
          <w:rFonts w:ascii="Arial" w:hAnsi="Arial"/>
        </w:rPr>
        <w:t>An activity that falls into one of the following categories:</w:t>
      </w:r>
    </w:p>
    <w:p w:rsidR="00C178D9" w:rsidRPr="00B01F98" w:rsidRDefault="00C178D9" w:rsidP="00C178D9">
      <w:pPr>
        <w:numPr>
          <w:ilvl w:val="3"/>
          <w:numId w:val="1"/>
        </w:numPr>
        <w:rPr>
          <w:rFonts w:ascii="Arial" w:hAnsi="Arial"/>
        </w:rPr>
      </w:pPr>
      <w:r w:rsidRPr="00B01F98">
        <w:rPr>
          <w:rFonts w:ascii="Arial" w:hAnsi="Arial"/>
        </w:rPr>
        <w:t>Flame or spark producing hot work means an operation that can produce enough heat from flame, spark or other means, such as friction, with sufficient energy to ignite combustibles or flammables.  This includes electric arc and gas welding, grinding, cutting, burning, brazing, soldering and similar spark-producing or heat-producing operations</w:t>
      </w:r>
    </w:p>
    <w:p w:rsidR="00C178D9" w:rsidRPr="00B01F98" w:rsidRDefault="00C178D9" w:rsidP="00C178D9">
      <w:pPr>
        <w:numPr>
          <w:ilvl w:val="3"/>
          <w:numId w:val="1"/>
        </w:numPr>
        <w:rPr>
          <w:rFonts w:ascii="Arial" w:hAnsi="Arial"/>
        </w:rPr>
      </w:pPr>
      <w:r w:rsidRPr="00B01F98">
        <w:rPr>
          <w:rFonts w:ascii="Arial" w:hAnsi="Arial"/>
        </w:rPr>
        <w:t xml:space="preserve">Non-rated electrical equipment hot work includes the use of portable electric equipment and electronic devices in identified Electrically Classified areas and that are not listed or </w:t>
      </w:r>
      <w:r w:rsidR="00914A6A" w:rsidRPr="00B01F98">
        <w:rPr>
          <w:rFonts w:ascii="Arial" w:hAnsi="Arial"/>
        </w:rPr>
        <w:t>labeled</w:t>
      </w:r>
      <w:r w:rsidRPr="00B01F98">
        <w:rPr>
          <w:rFonts w:ascii="Arial" w:hAnsi="Arial"/>
        </w:rPr>
        <w:t xml:space="preserve"> for use in the Electrically Classified area</w:t>
      </w:r>
    </w:p>
    <w:p w:rsidR="00C178D9" w:rsidRPr="00B01F98" w:rsidRDefault="00C178D9" w:rsidP="00C178D9">
      <w:pPr>
        <w:numPr>
          <w:ilvl w:val="3"/>
          <w:numId w:val="1"/>
        </w:numPr>
        <w:rPr>
          <w:rFonts w:ascii="Arial" w:hAnsi="Arial"/>
        </w:rPr>
      </w:pPr>
      <w:r w:rsidRPr="00B01F98">
        <w:rPr>
          <w:rFonts w:ascii="Arial" w:hAnsi="Arial"/>
        </w:rPr>
        <w:t xml:space="preserve">Vehicle access includes the operation of electric, gas, diesel of internal combustion engines in Electrically Classified areas, unless the equipment has been approved for use in the area by a nationally recognized testing </w:t>
      </w:r>
      <w:r w:rsidRPr="00B01F98">
        <w:rPr>
          <w:rFonts w:ascii="Arial" w:hAnsi="Arial"/>
        </w:rPr>
        <w:lastRenderedPageBreak/>
        <w:t>lab.  For example, powered industrial trucks may be manufactured for use in specific Electrically Classified Area.</w:t>
      </w:r>
    </w:p>
    <w:p w:rsidR="00C178D9" w:rsidRPr="00B01F98" w:rsidRDefault="00C178D9" w:rsidP="00C178D9">
      <w:pPr>
        <w:numPr>
          <w:ilvl w:val="1"/>
          <w:numId w:val="1"/>
        </w:numPr>
        <w:rPr>
          <w:rFonts w:ascii="Arial" w:hAnsi="Arial"/>
        </w:rPr>
      </w:pPr>
      <w:r w:rsidRPr="00B01F98">
        <w:rPr>
          <w:rFonts w:ascii="Arial" w:hAnsi="Arial"/>
        </w:rPr>
        <w:t xml:space="preserve">Line Breaking </w:t>
      </w:r>
    </w:p>
    <w:p w:rsidR="00C178D9" w:rsidRPr="00B01F98" w:rsidRDefault="00C178D9" w:rsidP="00313AB9">
      <w:pPr>
        <w:numPr>
          <w:ilvl w:val="2"/>
          <w:numId w:val="8"/>
        </w:numPr>
        <w:rPr>
          <w:rFonts w:ascii="Arial" w:hAnsi="Arial"/>
        </w:rPr>
      </w:pPr>
      <w:r w:rsidRPr="00B01F98">
        <w:rPr>
          <w:rFonts w:ascii="Arial" w:hAnsi="Arial"/>
        </w:rPr>
        <w:t>The opening of equipment which contained or may have contained a chemical, a hazardous energy source or may have been under pressure</w:t>
      </w:r>
      <w:r w:rsidR="00313AB9" w:rsidRPr="00B01F98">
        <w:rPr>
          <w:rFonts w:ascii="Arial" w:hAnsi="Arial"/>
        </w:rPr>
        <w:t>.</w:t>
      </w:r>
    </w:p>
    <w:p w:rsidR="004B2C7E" w:rsidRPr="00B01F98" w:rsidRDefault="00C178D9" w:rsidP="004B2C7E">
      <w:pPr>
        <w:numPr>
          <w:ilvl w:val="1"/>
          <w:numId w:val="1"/>
        </w:numPr>
        <w:rPr>
          <w:rFonts w:ascii="Arial" w:hAnsi="Arial"/>
        </w:rPr>
      </w:pPr>
      <w:r w:rsidRPr="00B01F98">
        <w:rPr>
          <w:rFonts w:ascii="Arial" w:hAnsi="Arial"/>
        </w:rPr>
        <w:t xml:space="preserve">Lockbox </w:t>
      </w:r>
    </w:p>
    <w:p w:rsidR="004B2C7E" w:rsidRPr="00B01F98" w:rsidRDefault="004B2C7E" w:rsidP="00313AB9">
      <w:pPr>
        <w:numPr>
          <w:ilvl w:val="2"/>
          <w:numId w:val="9"/>
        </w:numPr>
        <w:rPr>
          <w:rFonts w:ascii="Arial" w:hAnsi="Arial"/>
        </w:rPr>
      </w:pPr>
      <w:r w:rsidRPr="00B01F98">
        <w:rPr>
          <w:rFonts w:ascii="Arial" w:hAnsi="Arial"/>
        </w:rPr>
        <w:t xml:space="preserve">A device containing </w:t>
      </w:r>
      <w:r w:rsidR="00C178D9" w:rsidRPr="00B01F98">
        <w:rPr>
          <w:rFonts w:ascii="Arial" w:hAnsi="Arial"/>
        </w:rPr>
        <w:t>the keys of locks installed on cable lock seals, valves, pumps and/or other energy sources.  This device contains holes for the installation of personal locks on the outside of it</w:t>
      </w:r>
      <w:r w:rsidR="005341E2" w:rsidRPr="00B01F98">
        <w:rPr>
          <w:rFonts w:ascii="Arial" w:hAnsi="Arial"/>
        </w:rPr>
        <w:t xml:space="preserve"> which prevents the box from being opened</w:t>
      </w:r>
      <w:r w:rsidR="00C178D9" w:rsidRPr="00B01F98">
        <w:rPr>
          <w:rFonts w:ascii="Arial" w:hAnsi="Arial"/>
        </w:rPr>
        <w:t>.</w:t>
      </w:r>
    </w:p>
    <w:p w:rsidR="002218E0" w:rsidRPr="00B01F98" w:rsidRDefault="00186A36" w:rsidP="002218E0">
      <w:pPr>
        <w:numPr>
          <w:ilvl w:val="1"/>
          <w:numId w:val="1"/>
        </w:numPr>
        <w:rPr>
          <w:rFonts w:ascii="Arial" w:hAnsi="Arial"/>
        </w:rPr>
      </w:pPr>
      <w:r w:rsidRPr="00B01F98">
        <w:rPr>
          <w:rFonts w:ascii="Arial" w:hAnsi="Arial"/>
        </w:rPr>
        <w:t>Pre-Startup Safety Review (</w:t>
      </w:r>
      <w:r w:rsidR="002218E0" w:rsidRPr="00B01F98">
        <w:rPr>
          <w:rFonts w:ascii="Arial" w:hAnsi="Arial"/>
        </w:rPr>
        <w:t>PSSR</w:t>
      </w:r>
      <w:r w:rsidRPr="00B01F98">
        <w:rPr>
          <w:rFonts w:ascii="Arial" w:hAnsi="Arial"/>
        </w:rPr>
        <w:t>)</w:t>
      </w:r>
    </w:p>
    <w:p w:rsidR="002218E0" w:rsidRPr="00B01F98" w:rsidRDefault="002218E0" w:rsidP="00313AB9">
      <w:pPr>
        <w:numPr>
          <w:ilvl w:val="2"/>
          <w:numId w:val="10"/>
        </w:numPr>
        <w:rPr>
          <w:rFonts w:ascii="Arial" w:hAnsi="Arial"/>
        </w:rPr>
      </w:pPr>
      <w:r w:rsidRPr="00B01F98">
        <w:rPr>
          <w:rFonts w:ascii="Arial" w:hAnsi="Arial"/>
        </w:rPr>
        <w:t>The initiating company is responsible for all PSSR’s within the scope of this inter-company energy isolation.</w:t>
      </w:r>
    </w:p>
    <w:p w:rsidR="001F4D6D" w:rsidRPr="00B01F98" w:rsidRDefault="001F4D6D" w:rsidP="004B2C7E">
      <w:pPr>
        <w:numPr>
          <w:ilvl w:val="1"/>
          <w:numId w:val="1"/>
        </w:numPr>
        <w:rPr>
          <w:rFonts w:ascii="Arial" w:hAnsi="Arial"/>
        </w:rPr>
      </w:pPr>
      <w:r w:rsidRPr="00B01F98">
        <w:rPr>
          <w:rFonts w:ascii="Arial" w:hAnsi="Arial"/>
        </w:rPr>
        <w:t>Piping System</w:t>
      </w:r>
    </w:p>
    <w:p w:rsidR="001F4D6D" w:rsidRPr="00B01F98" w:rsidRDefault="001F4D6D" w:rsidP="00313AB9">
      <w:pPr>
        <w:numPr>
          <w:ilvl w:val="2"/>
          <w:numId w:val="11"/>
        </w:numPr>
        <w:rPr>
          <w:rFonts w:ascii="Arial" w:hAnsi="Arial"/>
        </w:rPr>
      </w:pPr>
      <w:r w:rsidRPr="00B01F98">
        <w:rPr>
          <w:rFonts w:ascii="Arial" w:hAnsi="Arial"/>
        </w:rPr>
        <w:t>That section of piping which must be isolated for service/maintenance.  The piping system includes all isolation devices (</w:t>
      </w:r>
      <w:r w:rsidR="004A2D88" w:rsidRPr="00B01F98">
        <w:rPr>
          <w:rFonts w:ascii="Arial" w:hAnsi="Arial"/>
        </w:rPr>
        <w:t>i.e.</w:t>
      </w:r>
      <w:r w:rsidRPr="00B01F98">
        <w:rPr>
          <w:rFonts w:ascii="Arial" w:hAnsi="Arial"/>
        </w:rPr>
        <w:t xml:space="preserve"> valves</w:t>
      </w:r>
      <w:r w:rsidR="00193469" w:rsidRPr="00B01F98">
        <w:rPr>
          <w:rFonts w:ascii="Arial" w:hAnsi="Arial"/>
        </w:rPr>
        <w:t xml:space="preserve">, </w:t>
      </w:r>
      <w:r w:rsidRPr="00B01F98">
        <w:rPr>
          <w:rFonts w:ascii="Arial" w:hAnsi="Arial"/>
        </w:rPr>
        <w:t>blinds</w:t>
      </w:r>
      <w:r w:rsidR="00193469" w:rsidRPr="00B01F98">
        <w:rPr>
          <w:rFonts w:ascii="Arial" w:hAnsi="Arial"/>
        </w:rPr>
        <w:t>, pumps, tracing</w:t>
      </w:r>
      <w:r w:rsidRPr="00B01F98">
        <w:rPr>
          <w:rFonts w:ascii="Arial" w:hAnsi="Arial"/>
        </w:rPr>
        <w:t>) at every intersection of the piping and all companies.</w:t>
      </w:r>
    </w:p>
    <w:p w:rsidR="00603514" w:rsidRPr="00B01F98" w:rsidRDefault="00603514" w:rsidP="00313AB9">
      <w:pPr>
        <w:numPr>
          <w:ilvl w:val="2"/>
          <w:numId w:val="11"/>
        </w:numPr>
        <w:rPr>
          <w:rFonts w:ascii="Arial" w:hAnsi="Arial"/>
        </w:rPr>
      </w:pPr>
      <w:r w:rsidRPr="00B01F98">
        <w:rPr>
          <w:rFonts w:ascii="Arial" w:hAnsi="Arial"/>
        </w:rPr>
        <w:t xml:space="preserve">A piping system </w:t>
      </w:r>
      <w:r w:rsidR="00313AB9" w:rsidRPr="00B01F98">
        <w:rPr>
          <w:rFonts w:ascii="Arial" w:hAnsi="Arial"/>
        </w:rPr>
        <w:t>which connects to</w:t>
      </w:r>
      <w:r w:rsidRPr="00B01F98">
        <w:rPr>
          <w:rFonts w:ascii="Arial" w:hAnsi="Arial"/>
        </w:rPr>
        <w:t xml:space="preserve"> two </w:t>
      </w:r>
      <w:r w:rsidR="00313AB9" w:rsidRPr="00B01F98">
        <w:rPr>
          <w:rFonts w:ascii="Arial" w:hAnsi="Arial"/>
        </w:rPr>
        <w:t xml:space="preserve">or more different companies </w:t>
      </w:r>
      <w:r w:rsidRPr="00B01F98">
        <w:rPr>
          <w:rFonts w:ascii="Arial" w:hAnsi="Arial"/>
        </w:rPr>
        <w:t xml:space="preserve">may cross over property or effect other companies which are not tied into the piping system. </w:t>
      </w:r>
    </w:p>
    <w:p w:rsidR="004B2C7E" w:rsidRPr="00B01F98" w:rsidRDefault="00671E75" w:rsidP="004B2C7E">
      <w:pPr>
        <w:numPr>
          <w:ilvl w:val="1"/>
          <w:numId w:val="1"/>
        </w:numPr>
        <w:rPr>
          <w:rFonts w:ascii="Arial" w:hAnsi="Arial"/>
        </w:rPr>
      </w:pPr>
      <w:r w:rsidRPr="00B01F98">
        <w:rPr>
          <w:rFonts w:ascii="Arial" w:hAnsi="Arial"/>
        </w:rPr>
        <w:t>Pipeline O</w:t>
      </w:r>
      <w:r w:rsidR="004B2C7E" w:rsidRPr="00B01F98">
        <w:rPr>
          <w:rFonts w:ascii="Arial" w:hAnsi="Arial"/>
        </w:rPr>
        <w:t>wner</w:t>
      </w:r>
    </w:p>
    <w:p w:rsidR="004B2C7E" w:rsidRPr="00B01F98" w:rsidRDefault="004B2C7E" w:rsidP="00313AB9">
      <w:pPr>
        <w:numPr>
          <w:ilvl w:val="2"/>
          <w:numId w:val="12"/>
        </w:numPr>
        <w:rPr>
          <w:rFonts w:ascii="Arial" w:hAnsi="Arial"/>
        </w:rPr>
      </w:pPr>
      <w:r w:rsidRPr="00B01F98">
        <w:rPr>
          <w:rFonts w:ascii="Arial" w:hAnsi="Arial"/>
        </w:rPr>
        <w:t>Party that will be responsible for initiating the inter-company prepping, isolation, mechanical work and return to service</w:t>
      </w:r>
      <w:r w:rsidR="00225F3F" w:rsidRPr="00B01F98">
        <w:rPr>
          <w:rFonts w:ascii="Arial" w:hAnsi="Arial"/>
        </w:rPr>
        <w:t>.  Note this may or may not be the party financially responsible for the pipeline – “owner” indicates the party initiating and driving the pipeline outage.</w:t>
      </w:r>
      <w:r w:rsidR="00313AB9" w:rsidRPr="00B01F98">
        <w:rPr>
          <w:rFonts w:ascii="Arial" w:hAnsi="Arial"/>
        </w:rPr>
        <w:t xml:space="preserve"> </w:t>
      </w:r>
    </w:p>
    <w:p w:rsidR="00313AB9" w:rsidRPr="00B01F98" w:rsidRDefault="00313AB9" w:rsidP="00313AB9">
      <w:pPr>
        <w:numPr>
          <w:ilvl w:val="2"/>
          <w:numId w:val="12"/>
        </w:numPr>
        <w:rPr>
          <w:rFonts w:ascii="Arial" w:hAnsi="Arial"/>
        </w:rPr>
      </w:pPr>
      <w:r w:rsidRPr="00B01F98">
        <w:rPr>
          <w:rFonts w:ascii="Arial" w:hAnsi="Arial"/>
        </w:rPr>
        <w:t xml:space="preserve">In most cases, the facility that generates the transfer (i.e.: in control of transfer pumps or compressors) will normally be responsible for initiating the CAER Inter-Plant Energy Isolation procedure. </w:t>
      </w:r>
    </w:p>
    <w:p w:rsidR="00671E75" w:rsidRPr="00B01F98" w:rsidRDefault="00671E75" w:rsidP="00457916">
      <w:pPr>
        <w:numPr>
          <w:ilvl w:val="1"/>
          <w:numId w:val="1"/>
        </w:numPr>
        <w:rPr>
          <w:rFonts w:ascii="Arial" w:hAnsi="Arial"/>
        </w:rPr>
      </w:pPr>
      <w:r w:rsidRPr="00B01F98">
        <w:rPr>
          <w:rFonts w:ascii="Arial" w:hAnsi="Arial"/>
        </w:rPr>
        <w:t>Recharging Procedure</w:t>
      </w:r>
    </w:p>
    <w:p w:rsidR="00671E75" w:rsidRPr="00B01F98" w:rsidRDefault="00671E75" w:rsidP="00313AB9">
      <w:pPr>
        <w:numPr>
          <w:ilvl w:val="2"/>
          <w:numId w:val="13"/>
        </w:numPr>
        <w:rPr>
          <w:rFonts w:ascii="Arial" w:hAnsi="Arial"/>
        </w:rPr>
      </w:pPr>
      <w:r w:rsidRPr="00B01F98">
        <w:rPr>
          <w:rFonts w:ascii="Arial" w:hAnsi="Arial"/>
        </w:rPr>
        <w:t>Written procedure identifying how product will be put back into the pipeline system following work</w:t>
      </w:r>
    </w:p>
    <w:p w:rsidR="00313AB9" w:rsidRPr="00B01F98" w:rsidRDefault="00313AB9" w:rsidP="00313AB9">
      <w:pPr>
        <w:rPr>
          <w:rFonts w:ascii="Arial" w:hAnsi="Arial"/>
        </w:rPr>
      </w:pPr>
    </w:p>
    <w:p w:rsidR="00313AB9" w:rsidRPr="00B01F98" w:rsidRDefault="00313AB9" w:rsidP="00313AB9">
      <w:pPr>
        <w:rPr>
          <w:rFonts w:ascii="Arial" w:hAnsi="Arial"/>
        </w:rPr>
      </w:pPr>
    </w:p>
    <w:p w:rsidR="00457916" w:rsidRPr="00B01F98" w:rsidRDefault="00457916" w:rsidP="00457916">
      <w:pPr>
        <w:numPr>
          <w:ilvl w:val="1"/>
          <w:numId w:val="1"/>
        </w:numPr>
        <w:rPr>
          <w:rFonts w:ascii="Arial" w:hAnsi="Arial"/>
        </w:rPr>
      </w:pPr>
      <w:r w:rsidRPr="00B01F98">
        <w:rPr>
          <w:rFonts w:ascii="Arial" w:hAnsi="Arial"/>
        </w:rPr>
        <w:t>Servicing/Maintenance</w:t>
      </w:r>
    </w:p>
    <w:p w:rsidR="00457916" w:rsidRPr="00B01F98" w:rsidRDefault="00457916" w:rsidP="00313AB9">
      <w:pPr>
        <w:numPr>
          <w:ilvl w:val="2"/>
          <w:numId w:val="14"/>
        </w:numPr>
        <w:rPr>
          <w:rFonts w:ascii="Arial" w:hAnsi="Arial"/>
        </w:rPr>
      </w:pPr>
      <w:r w:rsidRPr="00B01F98">
        <w:rPr>
          <w:rFonts w:ascii="Arial" w:hAnsi="Arial"/>
        </w:rPr>
        <w:t xml:space="preserve">Work place activities such as constructing, installing, setting up, adjusting, inspecting, modifying and maintaining and/or servicing instrumentation, piping, machines or equipment.  </w:t>
      </w:r>
    </w:p>
    <w:p w:rsidR="004B2C7E" w:rsidRPr="00B01F98" w:rsidRDefault="004B2C7E" w:rsidP="004B2C7E">
      <w:pPr>
        <w:rPr>
          <w:rFonts w:ascii="Arial" w:hAnsi="Arial"/>
        </w:rPr>
      </w:pPr>
    </w:p>
    <w:p w:rsidR="004B2C7E" w:rsidRPr="00B01F98" w:rsidRDefault="00457916" w:rsidP="00457916">
      <w:pPr>
        <w:numPr>
          <w:ilvl w:val="0"/>
          <w:numId w:val="1"/>
        </w:numPr>
        <w:rPr>
          <w:rFonts w:ascii="Arial" w:hAnsi="Arial"/>
          <w:b/>
        </w:rPr>
      </w:pPr>
      <w:r w:rsidRPr="00B01F98">
        <w:rPr>
          <w:rFonts w:ascii="Arial" w:hAnsi="Arial"/>
          <w:b/>
        </w:rPr>
        <w:t>Scope</w:t>
      </w:r>
    </w:p>
    <w:p w:rsidR="00457916" w:rsidRPr="00B01F98" w:rsidRDefault="00515B5A" w:rsidP="00CA0679">
      <w:pPr>
        <w:ind w:left="720"/>
        <w:rPr>
          <w:rFonts w:ascii="Arial" w:hAnsi="Arial"/>
        </w:rPr>
      </w:pPr>
      <w:r w:rsidRPr="00B01F98">
        <w:rPr>
          <w:rFonts w:ascii="Arial" w:hAnsi="Arial"/>
        </w:rPr>
        <w:t>This proced</w:t>
      </w:r>
      <w:r w:rsidR="001A3384">
        <w:rPr>
          <w:rFonts w:ascii="Arial" w:hAnsi="Arial"/>
        </w:rPr>
        <w:t xml:space="preserve">ure applies to the preparation </w:t>
      </w:r>
      <w:r w:rsidRPr="00B01F98">
        <w:rPr>
          <w:rFonts w:ascii="Arial" w:hAnsi="Arial"/>
        </w:rPr>
        <w:t>involved in</w:t>
      </w:r>
      <w:r w:rsidR="00457916" w:rsidRPr="00B01F98">
        <w:rPr>
          <w:rFonts w:ascii="Arial" w:hAnsi="Arial"/>
        </w:rPr>
        <w:t xml:space="preserve"> isolating equipment </w:t>
      </w:r>
      <w:r w:rsidR="00313AB9" w:rsidRPr="00B01F98">
        <w:rPr>
          <w:rFonts w:ascii="Arial" w:hAnsi="Arial"/>
        </w:rPr>
        <w:t xml:space="preserve">from Hazardous Energy Sources to facilitate the servicing, </w:t>
      </w:r>
      <w:r w:rsidR="00457916" w:rsidRPr="00B01F98">
        <w:rPr>
          <w:rFonts w:ascii="Arial" w:hAnsi="Arial"/>
        </w:rPr>
        <w:t>maintenance, line breaking, equipment preparation and other work where there i</w:t>
      </w:r>
      <w:r w:rsidRPr="00B01F98">
        <w:rPr>
          <w:rFonts w:ascii="Arial" w:hAnsi="Arial"/>
        </w:rPr>
        <w:t xml:space="preserve">s a potential for exposure to the </w:t>
      </w:r>
      <w:r w:rsidR="00457916" w:rsidRPr="00B01F98">
        <w:rPr>
          <w:rFonts w:ascii="Arial" w:hAnsi="Arial"/>
        </w:rPr>
        <w:t>Hazardous Energy</w:t>
      </w:r>
      <w:r w:rsidRPr="00B01F98">
        <w:rPr>
          <w:rFonts w:ascii="Arial" w:hAnsi="Arial"/>
        </w:rPr>
        <w:t xml:space="preserve"> S</w:t>
      </w:r>
      <w:r w:rsidR="00457916" w:rsidRPr="00B01F98">
        <w:rPr>
          <w:rFonts w:ascii="Arial" w:hAnsi="Arial"/>
        </w:rPr>
        <w:t xml:space="preserve">ource on </w:t>
      </w:r>
      <w:r w:rsidR="008F3F73" w:rsidRPr="00B01F98">
        <w:rPr>
          <w:rFonts w:ascii="Arial" w:hAnsi="Arial"/>
        </w:rPr>
        <w:t>equipment and instrumentation on piping</w:t>
      </w:r>
      <w:r w:rsidR="00457916" w:rsidRPr="00B01F98">
        <w:rPr>
          <w:rFonts w:ascii="Arial" w:hAnsi="Arial"/>
        </w:rPr>
        <w:t xml:space="preserve"> between </w:t>
      </w:r>
      <w:r w:rsidR="00CA0679" w:rsidRPr="00B01F98">
        <w:rPr>
          <w:rFonts w:ascii="Arial" w:hAnsi="Arial"/>
        </w:rPr>
        <w:t>member sites.</w:t>
      </w:r>
    </w:p>
    <w:p w:rsidR="008F3F73" w:rsidRPr="00B01F98" w:rsidRDefault="008F3F73" w:rsidP="00457916">
      <w:pPr>
        <w:ind w:left="720"/>
        <w:rPr>
          <w:rFonts w:ascii="Arial" w:hAnsi="Arial"/>
        </w:rPr>
      </w:pPr>
    </w:p>
    <w:p w:rsidR="008F3F73" w:rsidRPr="00B01F98" w:rsidRDefault="008F3F73" w:rsidP="00CA0679">
      <w:pPr>
        <w:ind w:left="720"/>
        <w:rPr>
          <w:rFonts w:ascii="Arial" w:hAnsi="Arial"/>
        </w:rPr>
      </w:pPr>
      <w:r w:rsidRPr="00B01F98">
        <w:rPr>
          <w:rFonts w:ascii="Arial" w:hAnsi="Arial"/>
        </w:rPr>
        <w:t xml:space="preserve">This procedure is intended as a supplement and not a substitute for the </w:t>
      </w:r>
      <w:r w:rsidR="00CA0679" w:rsidRPr="00B01F98">
        <w:rPr>
          <w:rFonts w:ascii="Arial" w:hAnsi="Arial"/>
        </w:rPr>
        <w:t xml:space="preserve">member’s </w:t>
      </w:r>
      <w:r w:rsidRPr="00B01F98">
        <w:rPr>
          <w:rFonts w:ascii="Arial" w:hAnsi="Arial"/>
        </w:rPr>
        <w:t xml:space="preserve">system and </w:t>
      </w:r>
      <w:proofErr w:type="spellStart"/>
      <w:r w:rsidRPr="00B01F98">
        <w:rPr>
          <w:rFonts w:ascii="Arial" w:hAnsi="Arial"/>
        </w:rPr>
        <w:t>nonsystem</w:t>
      </w:r>
      <w:proofErr w:type="spellEnd"/>
      <w:r w:rsidRPr="00B01F98">
        <w:rPr>
          <w:rFonts w:ascii="Arial" w:hAnsi="Arial"/>
        </w:rPr>
        <w:t xml:space="preserve"> lock out/tag out and line breaking procedures.</w:t>
      </w:r>
    </w:p>
    <w:p w:rsidR="008F3F73" w:rsidRPr="00B01F98" w:rsidRDefault="008F3F73" w:rsidP="008F3F73">
      <w:pPr>
        <w:ind w:left="720"/>
        <w:rPr>
          <w:rFonts w:ascii="Arial" w:hAnsi="Arial"/>
        </w:rPr>
      </w:pPr>
    </w:p>
    <w:p w:rsidR="008F3F73" w:rsidRPr="00B01F98" w:rsidRDefault="008F3F73" w:rsidP="008F3F73">
      <w:pPr>
        <w:pStyle w:val="Heading3"/>
        <w:numPr>
          <w:ilvl w:val="0"/>
          <w:numId w:val="1"/>
        </w:numPr>
        <w:rPr>
          <w:sz w:val="24"/>
        </w:rPr>
      </w:pPr>
      <w:r w:rsidRPr="00B01F98">
        <w:rPr>
          <w:sz w:val="24"/>
        </w:rPr>
        <w:lastRenderedPageBreak/>
        <w:t>Procedure</w:t>
      </w:r>
    </w:p>
    <w:p w:rsidR="00811DD0" w:rsidRPr="00B01F98" w:rsidRDefault="00FD33D7" w:rsidP="008F3F73">
      <w:pPr>
        <w:numPr>
          <w:ilvl w:val="1"/>
          <w:numId w:val="1"/>
        </w:numPr>
        <w:rPr>
          <w:rFonts w:ascii="Arial" w:hAnsi="Arial"/>
        </w:rPr>
      </w:pPr>
      <w:r w:rsidRPr="00B01F98">
        <w:rPr>
          <w:rFonts w:ascii="Arial" w:hAnsi="Arial"/>
        </w:rPr>
        <w:t xml:space="preserve">The key to successful implementation of work on pipelines between companies </w:t>
      </w:r>
      <w:r w:rsidR="00811DD0" w:rsidRPr="00B01F98">
        <w:rPr>
          <w:rFonts w:ascii="Arial" w:hAnsi="Arial"/>
        </w:rPr>
        <w:t xml:space="preserve">requires exact implementation </w:t>
      </w:r>
      <w:r w:rsidR="0013581D" w:rsidRPr="00B01F98">
        <w:rPr>
          <w:rFonts w:ascii="Arial" w:hAnsi="Arial"/>
        </w:rPr>
        <w:t xml:space="preserve">in </w:t>
      </w:r>
      <w:r w:rsidR="00811DD0" w:rsidRPr="00B01F98">
        <w:rPr>
          <w:rFonts w:ascii="Arial" w:hAnsi="Arial"/>
        </w:rPr>
        <w:t>seven areas:</w:t>
      </w:r>
    </w:p>
    <w:p w:rsidR="00811DD0" w:rsidRPr="00B01F98" w:rsidRDefault="00FD33D7" w:rsidP="00515B5A">
      <w:pPr>
        <w:numPr>
          <w:ilvl w:val="2"/>
          <w:numId w:val="15"/>
        </w:numPr>
        <w:rPr>
          <w:rFonts w:ascii="Arial" w:hAnsi="Arial"/>
        </w:rPr>
      </w:pPr>
      <w:r w:rsidRPr="00B01F98">
        <w:rPr>
          <w:rFonts w:ascii="Arial" w:hAnsi="Arial"/>
        </w:rPr>
        <w:t xml:space="preserve">thorough </w:t>
      </w:r>
      <w:r w:rsidR="00EE11DA" w:rsidRPr="00B01F98">
        <w:rPr>
          <w:rFonts w:ascii="Arial" w:hAnsi="Arial"/>
        </w:rPr>
        <w:t>Pre-isolation preparation</w:t>
      </w:r>
    </w:p>
    <w:p w:rsidR="00811DD0" w:rsidRPr="00B01F98" w:rsidRDefault="009741FE" w:rsidP="00515B5A">
      <w:pPr>
        <w:numPr>
          <w:ilvl w:val="2"/>
          <w:numId w:val="15"/>
        </w:numPr>
        <w:rPr>
          <w:rFonts w:ascii="Arial" w:hAnsi="Arial"/>
        </w:rPr>
      </w:pPr>
      <w:r w:rsidRPr="00B01F98">
        <w:rPr>
          <w:rFonts w:ascii="Arial" w:hAnsi="Arial"/>
        </w:rPr>
        <w:t>explicit</w:t>
      </w:r>
      <w:r w:rsidR="00FD33D7" w:rsidRPr="00B01F98">
        <w:rPr>
          <w:rFonts w:ascii="Arial" w:hAnsi="Arial"/>
        </w:rPr>
        <w:t xml:space="preserve"> communication</w:t>
      </w:r>
      <w:r w:rsidR="0013581D" w:rsidRPr="00B01F98">
        <w:rPr>
          <w:rFonts w:ascii="Arial" w:hAnsi="Arial"/>
        </w:rPr>
        <w:t>s</w:t>
      </w:r>
      <w:r w:rsidRPr="00B01F98">
        <w:rPr>
          <w:rFonts w:ascii="Arial" w:hAnsi="Arial"/>
        </w:rPr>
        <w:t xml:space="preserve"> </w:t>
      </w:r>
      <w:r w:rsidR="0013581D" w:rsidRPr="00B01F98">
        <w:rPr>
          <w:rFonts w:ascii="Arial" w:hAnsi="Arial"/>
        </w:rPr>
        <w:t>methods</w:t>
      </w:r>
    </w:p>
    <w:p w:rsidR="00811DD0" w:rsidRPr="00B01F98" w:rsidRDefault="009741FE" w:rsidP="00515B5A">
      <w:pPr>
        <w:numPr>
          <w:ilvl w:val="2"/>
          <w:numId w:val="15"/>
        </w:numPr>
        <w:rPr>
          <w:rFonts w:ascii="Arial" w:hAnsi="Arial"/>
        </w:rPr>
      </w:pPr>
      <w:r w:rsidRPr="00B01F98">
        <w:rPr>
          <w:rFonts w:ascii="Arial" w:hAnsi="Arial"/>
        </w:rPr>
        <w:t>defined</w:t>
      </w:r>
      <w:r w:rsidR="00FD33D7" w:rsidRPr="00B01F98">
        <w:rPr>
          <w:rFonts w:ascii="Arial" w:hAnsi="Arial"/>
        </w:rPr>
        <w:t xml:space="preserve"> line preparation</w:t>
      </w:r>
      <w:r w:rsidRPr="00B01F98">
        <w:rPr>
          <w:rFonts w:ascii="Arial" w:hAnsi="Arial"/>
        </w:rPr>
        <w:t xml:space="preserve"> method</w:t>
      </w:r>
    </w:p>
    <w:p w:rsidR="00811DD0" w:rsidRPr="00B01F98" w:rsidRDefault="00FD33D7" w:rsidP="00515B5A">
      <w:pPr>
        <w:numPr>
          <w:ilvl w:val="2"/>
          <w:numId w:val="15"/>
        </w:numPr>
        <w:rPr>
          <w:rFonts w:ascii="Arial" w:hAnsi="Arial"/>
        </w:rPr>
      </w:pPr>
      <w:r w:rsidRPr="00B01F98">
        <w:rPr>
          <w:rFonts w:ascii="Arial" w:hAnsi="Arial"/>
        </w:rPr>
        <w:t>s</w:t>
      </w:r>
      <w:r w:rsidR="00B41209" w:rsidRPr="00B01F98">
        <w:rPr>
          <w:rFonts w:ascii="Arial" w:hAnsi="Arial"/>
        </w:rPr>
        <w:t>ecure</w:t>
      </w:r>
      <w:r w:rsidRPr="00B01F98">
        <w:rPr>
          <w:rFonts w:ascii="Arial" w:hAnsi="Arial"/>
        </w:rPr>
        <w:t xml:space="preserve"> lock</w:t>
      </w:r>
      <w:r w:rsidR="00B41209" w:rsidRPr="00B01F98">
        <w:rPr>
          <w:rFonts w:ascii="Arial" w:hAnsi="Arial"/>
        </w:rPr>
        <w:t>,</w:t>
      </w:r>
      <w:r w:rsidRPr="00B01F98">
        <w:rPr>
          <w:rFonts w:ascii="Arial" w:hAnsi="Arial"/>
        </w:rPr>
        <w:t xml:space="preserve"> tagout</w:t>
      </w:r>
      <w:r w:rsidR="00B41209" w:rsidRPr="00B01F98">
        <w:rPr>
          <w:rFonts w:ascii="Arial" w:hAnsi="Arial"/>
        </w:rPr>
        <w:t xml:space="preserve"> and try</w:t>
      </w:r>
    </w:p>
    <w:p w:rsidR="00811DD0" w:rsidRPr="00B01F98" w:rsidRDefault="009741FE" w:rsidP="00515B5A">
      <w:pPr>
        <w:numPr>
          <w:ilvl w:val="2"/>
          <w:numId w:val="15"/>
        </w:numPr>
        <w:rPr>
          <w:rFonts w:ascii="Arial" w:hAnsi="Arial"/>
        </w:rPr>
      </w:pPr>
      <w:r w:rsidRPr="00B01F98">
        <w:rPr>
          <w:rFonts w:ascii="Arial" w:hAnsi="Arial"/>
        </w:rPr>
        <w:t xml:space="preserve">exact </w:t>
      </w:r>
      <w:r w:rsidR="00FD33D7" w:rsidRPr="00B01F98">
        <w:rPr>
          <w:rFonts w:ascii="Arial" w:hAnsi="Arial"/>
        </w:rPr>
        <w:t>work execution</w:t>
      </w:r>
    </w:p>
    <w:p w:rsidR="00811DD0" w:rsidRPr="00B01F98" w:rsidRDefault="00FD33D7" w:rsidP="00515B5A">
      <w:pPr>
        <w:numPr>
          <w:ilvl w:val="2"/>
          <w:numId w:val="15"/>
        </w:numPr>
        <w:rPr>
          <w:rFonts w:ascii="Arial" w:hAnsi="Arial"/>
        </w:rPr>
      </w:pPr>
      <w:r w:rsidRPr="00B01F98">
        <w:rPr>
          <w:rFonts w:ascii="Arial" w:hAnsi="Arial"/>
        </w:rPr>
        <w:t>detailed leak checking procedures</w:t>
      </w:r>
    </w:p>
    <w:p w:rsidR="009741FE" w:rsidRDefault="00FD33D7" w:rsidP="00515B5A">
      <w:pPr>
        <w:numPr>
          <w:ilvl w:val="2"/>
          <w:numId w:val="15"/>
        </w:numPr>
        <w:rPr>
          <w:rFonts w:ascii="Arial" w:hAnsi="Arial"/>
        </w:rPr>
      </w:pPr>
      <w:r w:rsidRPr="00B01F98">
        <w:rPr>
          <w:rFonts w:ascii="Arial" w:hAnsi="Arial"/>
        </w:rPr>
        <w:t>precise line recharging procedure.</w:t>
      </w:r>
    </w:p>
    <w:p w:rsidR="001A3384" w:rsidRPr="00B01F98" w:rsidRDefault="001A3384" w:rsidP="001A3384">
      <w:pPr>
        <w:ind w:left="2160"/>
        <w:rPr>
          <w:rFonts w:ascii="Arial" w:hAnsi="Arial"/>
        </w:rPr>
      </w:pPr>
    </w:p>
    <w:p w:rsidR="008F3F73" w:rsidRPr="00B01F98" w:rsidRDefault="00FD33D7" w:rsidP="00EE11DA">
      <w:pPr>
        <w:numPr>
          <w:ilvl w:val="1"/>
          <w:numId w:val="1"/>
        </w:numPr>
        <w:rPr>
          <w:rFonts w:ascii="Arial" w:hAnsi="Arial"/>
        </w:rPr>
      </w:pPr>
      <w:r w:rsidRPr="00B01F98">
        <w:rPr>
          <w:rFonts w:ascii="Arial" w:hAnsi="Arial"/>
        </w:rPr>
        <w:t xml:space="preserve"> </w:t>
      </w:r>
      <w:r w:rsidR="00EE11DA" w:rsidRPr="00B01F98">
        <w:rPr>
          <w:rFonts w:ascii="Arial" w:hAnsi="Arial"/>
          <w:b/>
          <w:u w:val="single"/>
        </w:rPr>
        <w:t>Pre-isolation Preparation</w:t>
      </w:r>
      <w:r w:rsidR="009741FE" w:rsidRPr="00B01F98">
        <w:rPr>
          <w:rFonts w:ascii="Arial" w:hAnsi="Arial"/>
        </w:rPr>
        <w:t xml:space="preserve">: </w:t>
      </w:r>
      <w:r w:rsidR="004B5431" w:rsidRPr="00B01F98">
        <w:rPr>
          <w:rFonts w:ascii="Arial" w:hAnsi="Arial"/>
        </w:rPr>
        <w:t xml:space="preserve">It is critical the company initiating work on the piping system communicate information to all other companies on the piping system. It is recommended that all companies affected by the work meet well ahead of the work and discuss the work in detail. Participants for this discussion should include the individuals physically responsible for the planning, prepping, isolating and supervising the mechanical work. </w:t>
      </w:r>
      <w:r w:rsidR="00811DD0" w:rsidRPr="00B01F98">
        <w:rPr>
          <w:rFonts w:ascii="Arial" w:hAnsi="Arial"/>
        </w:rPr>
        <w:t>The company initiating must hold meetings with all parties involved in the work to review the front end loading mechanisms and is critical all the parties be in the same room for the discussion.  This should include not only the companies who are physically connected to the pipeline but also those companies that may own property that will be traversed, used for temporary storage of vessels (</w:t>
      </w:r>
      <w:r w:rsidR="001A3384" w:rsidRPr="00B01F98">
        <w:rPr>
          <w:rFonts w:ascii="Arial" w:hAnsi="Arial"/>
        </w:rPr>
        <w:t>i.e.</w:t>
      </w:r>
      <w:r w:rsidR="00811DD0" w:rsidRPr="00B01F98">
        <w:rPr>
          <w:rFonts w:ascii="Arial" w:hAnsi="Arial"/>
        </w:rPr>
        <w:t xml:space="preserve"> hot nitrogen trucks) or who may be </w:t>
      </w:r>
      <w:r w:rsidR="00603514" w:rsidRPr="00B01F98">
        <w:rPr>
          <w:rFonts w:ascii="Arial" w:hAnsi="Arial"/>
        </w:rPr>
        <w:t>affected</w:t>
      </w:r>
      <w:r w:rsidR="00811DD0" w:rsidRPr="00B01F98">
        <w:rPr>
          <w:rFonts w:ascii="Arial" w:hAnsi="Arial"/>
        </w:rPr>
        <w:t xml:space="preserve"> by uncontrolled emissions</w:t>
      </w:r>
      <w:r w:rsidR="002218E0" w:rsidRPr="00B01F98">
        <w:rPr>
          <w:rFonts w:ascii="Arial" w:hAnsi="Arial"/>
        </w:rPr>
        <w:t xml:space="preserve"> to insure all property owner’s </w:t>
      </w:r>
      <w:r w:rsidR="001A3384" w:rsidRPr="00B01F98">
        <w:rPr>
          <w:rFonts w:ascii="Arial" w:hAnsi="Arial"/>
        </w:rPr>
        <w:t>requirements</w:t>
      </w:r>
      <w:r w:rsidR="002218E0" w:rsidRPr="00B01F98">
        <w:rPr>
          <w:rFonts w:ascii="Arial" w:hAnsi="Arial"/>
        </w:rPr>
        <w:t xml:space="preserve"> are met</w:t>
      </w:r>
      <w:r w:rsidR="00811DD0" w:rsidRPr="00B01F98">
        <w:rPr>
          <w:rFonts w:ascii="Arial" w:hAnsi="Arial"/>
        </w:rPr>
        <w:t xml:space="preserve">.  </w:t>
      </w:r>
      <w:r w:rsidR="008F3F73" w:rsidRPr="00B01F98">
        <w:rPr>
          <w:rFonts w:ascii="Arial" w:hAnsi="Arial"/>
        </w:rPr>
        <w:t>The following</w:t>
      </w:r>
      <w:r w:rsidR="00811DD0" w:rsidRPr="00B01F98">
        <w:rPr>
          <w:rFonts w:ascii="Arial" w:hAnsi="Arial"/>
        </w:rPr>
        <w:t xml:space="preserve"> </w:t>
      </w:r>
      <w:r w:rsidR="00EE11DA" w:rsidRPr="00B01F98">
        <w:rPr>
          <w:rFonts w:ascii="Arial" w:hAnsi="Arial"/>
        </w:rPr>
        <w:t>pre-isolation preparation</w:t>
      </w:r>
      <w:r w:rsidR="008F3F73" w:rsidRPr="00B01F98">
        <w:rPr>
          <w:rFonts w:ascii="Arial" w:hAnsi="Arial"/>
        </w:rPr>
        <w:t xml:space="preserve"> information must be supplied by the company initiating work and requiring the inter-company tagout </w:t>
      </w:r>
      <w:r w:rsidRPr="00B01F98">
        <w:rPr>
          <w:rFonts w:ascii="Arial" w:hAnsi="Arial"/>
        </w:rPr>
        <w:t>as far</w:t>
      </w:r>
      <w:r w:rsidR="00811DD0" w:rsidRPr="00B01F98">
        <w:rPr>
          <w:rFonts w:ascii="Arial" w:hAnsi="Arial"/>
        </w:rPr>
        <w:t xml:space="preserve"> in advance</w:t>
      </w:r>
      <w:r w:rsidRPr="00B01F98">
        <w:rPr>
          <w:rFonts w:ascii="Arial" w:hAnsi="Arial"/>
        </w:rPr>
        <w:t xml:space="preserve"> </w:t>
      </w:r>
      <w:r w:rsidR="008F3F73" w:rsidRPr="00B01F98">
        <w:rPr>
          <w:rFonts w:ascii="Arial" w:hAnsi="Arial"/>
        </w:rPr>
        <w:t>prior to the work</w:t>
      </w:r>
      <w:r w:rsidRPr="00B01F98">
        <w:rPr>
          <w:rFonts w:ascii="Arial" w:hAnsi="Arial"/>
        </w:rPr>
        <w:t xml:space="preserve"> as possible</w:t>
      </w:r>
      <w:r w:rsidR="008F3F73" w:rsidRPr="00B01F98">
        <w:rPr>
          <w:rFonts w:ascii="Arial" w:hAnsi="Arial"/>
        </w:rPr>
        <w:t>:</w:t>
      </w:r>
    </w:p>
    <w:p w:rsidR="008F3F73" w:rsidRPr="00B01F98" w:rsidRDefault="008F3F73" w:rsidP="00515B5A">
      <w:pPr>
        <w:numPr>
          <w:ilvl w:val="2"/>
          <w:numId w:val="16"/>
        </w:numPr>
        <w:rPr>
          <w:rFonts w:ascii="Arial" w:hAnsi="Arial"/>
        </w:rPr>
      </w:pPr>
      <w:r w:rsidRPr="00B01F98">
        <w:rPr>
          <w:rFonts w:ascii="Arial" w:hAnsi="Arial"/>
        </w:rPr>
        <w:t>Drawing of the piping system:</w:t>
      </w:r>
    </w:p>
    <w:p w:rsidR="00540732" w:rsidRPr="00B01F98" w:rsidRDefault="00540732" w:rsidP="00515B5A">
      <w:pPr>
        <w:numPr>
          <w:ilvl w:val="4"/>
          <w:numId w:val="1"/>
        </w:numPr>
        <w:tabs>
          <w:tab w:val="clear" w:pos="3600"/>
          <w:tab w:val="num" w:pos="2880"/>
        </w:tabs>
        <w:ind w:left="2880"/>
        <w:rPr>
          <w:rFonts w:ascii="Arial" w:hAnsi="Arial"/>
        </w:rPr>
      </w:pPr>
      <w:r w:rsidRPr="00B01F98">
        <w:rPr>
          <w:rFonts w:ascii="Arial" w:hAnsi="Arial"/>
        </w:rPr>
        <w:t>Each company may not want to share proprietary P&amp;IDs or</w:t>
      </w:r>
      <w:r w:rsidR="001328E6" w:rsidRPr="00B01F98">
        <w:rPr>
          <w:rFonts w:ascii="Arial" w:hAnsi="Arial"/>
        </w:rPr>
        <w:t xml:space="preserve"> the</w:t>
      </w:r>
      <w:r w:rsidRPr="00B01F98">
        <w:rPr>
          <w:rFonts w:ascii="Arial" w:hAnsi="Arial"/>
        </w:rPr>
        <w:t xml:space="preserve"> appropriate P&amp;IDs showing the effected pi</w:t>
      </w:r>
      <w:r w:rsidR="001328E6" w:rsidRPr="00B01F98">
        <w:rPr>
          <w:rFonts w:ascii="Arial" w:hAnsi="Arial"/>
        </w:rPr>
        <w:t>ping may be inaccurate.  For the</w:t>
      </w:r>
      <w:r w:rsidRPr="00B01F98">
        <w:rPr>
          <w:rFonts w:ascii="Arial" w:hAnsi="Arial"/>
        </w:rPr>
        <w:t xml:space="preserve">se reasons, each company should provide a drawing to the pipeline owner that can be combined with other companies drawing of the pipeline system for all </w:t>
      </w:r>
      <w:r w:rsidR="002218E0" w:rsidRPr="00B01F98">
        <w:rPr>
          <w:rFonts w:ascii="Arial" w:hAnsi="Arial"/>
        </w:rPr>
        <w:t xml:space="preserve">energy isolation points </w:t>
      </w:r>
      <w:r w:rsidRPr="00B01F98">
        <w:rPr>
          <w:rFonts w:ascii="Arial" w:hAnsi="Arial"/>
        </w:rPr>
        <w:t>which will impact the work or tagout of the system.</w:t>
      </w:r>
    </w:p>
    <w:p w:rsidR="00540732" w:rsidRPr="00B01F98" w:rsidRDefault="00540732" w:rsidP="00515B5A">
      <w:pPr>
        <w:numPr>
          <w:ilvl w:val="4"/>
          <w:numId w:val="1"/>
        </w:numPr>
        <w:tabs>
          <w:tab w:val="clear" w:pos="3600"/>
          <w:tab w:val="num" w:pos="2880"/>
        </w:tabs>
        <w:ind w:left="2880"/>
        <w:rPr>
          <w:rFonts w:ascii="Arial" w:hAnsi="Arial"/>
        </w:rPr>
      </w:pPr>
      <w:r w:rsidRPr="00B01F98">
        <w:rPr>
          <w:rFonts w:ascii="Arial" w:hAnsi="Arial"/>
        </w:rPr>
        <w:t>The pipeline owner will assemble one drawing of the entire pipeline system from those given to him by each company</w:t>
      </w:r>
    </w:p>
    <w:p w:rsidR="00540732" w:rsidRPr="00B01F98" w:rsidRDefault="002218E0" w:rsidP="00515B5A">
      <w:pPr>
        <w:numPr>
          <w:ilvl w:val="4"/>
          <w:numId w:val="1"/>
        </w:numPr>
        <w:tabs>
          <w:tab w:val="clear" w:pos="3600"/>
          <w:tab w:val="num" w:pos="2880"/>
        </w:tabs>
        <w:ind w:left="2880"/>
        <w:rPr>
          <w:rFonts w:ascii="Arial" w:hAnsi="Arial"/>
        </w:rPr>
      </w:pPr>
      <w:r w:rsidRPr="00B01F98">
        <w:rPr>
          <w:rFonts w:ascii="Arial" w:hAnsi="Arial"/>
        </w:rPr>
        <w:t>P</w:t>
      </w:r>
      <w:r w:rsidR="00540732" w:rsidRPr="00B01F98">
        <w:rPr>
          <w:rFonts w:ascii="Arial" w:hAnsi="Arial"/>
        </w:rPr>
        <w:t>rior to beginning the work, the pipeline owner should walk the pipeline in the field and in all companies to ensure that the drawing initiated is representative of what is in the field.</w:t>
      </w:r>
    </w:p>
    <w:p w:rsidR="008F3F73" w:rsidRPr="00B01F98" w:rsidRDefault="00540732" w:rsidP="00515B5A">
      <w:pPr>
        <w:numPr>
          <w:ilvl w:val="4"/>
          <w:numId w:val="1"/>
        </w:numPr>
        <w:tabs>
          <w:tab w:val="clear" w:pos="3600"/>
          <w:tab w:val="num" w:pos="2880"/>
        </w:tabs>
        <w:ind w:left="2880"/>
        <w:rPr>
          <w:rFonts w:ascii="Arial" w:hAnsi="Arial"/>
        </w:rPr>
      </w:pPr>
      <w:r w:rsidRPr="00B01F98">
        <w:rPr>
          <w:rFonts w:ascii="Arial" w:hAnsi="Arial"/>
        </w:rPr>
        <w:t xml:space="preserve">The drawing will contain </w:t>
      </w:r>
      <w:r w:rsidR="008F3F73" w:rsidRPr="00B01F98">
        <w:rPr>
          <w:rFonts w:ascii="Arial" w:hAnsi="Arial"/>
        </w:rPr>
        <w:t xml:space="preserve">every </w:t>
      </w:r>
      <w:r w:rsidR="002218E0" w:rsidRPr="00B01F98">
        <w:rPr>
          <w:rFonts w:ascii="Arial" w:hAnsi="Arial"/>
        </w:rPr>
        <w:t xml:space="preserve">energy isolation point </w:t>
      </w:r>
      <w:r w:rsidR="008F3F73" w:rsidRPr="00B01F98">
        <w:rPr>
          <w:rFonts w:ascii="Arial" w:hAnsi="Arial"/>
        </w:rPr>
        <w:t>on the piping system</w:t>
      </w:r>
      <w:r w:rsidR="009B644F" w:rsidRPr="00B01F98">
        <w:rPr>
          <w:rFonts w:ascii="Arial" w:hAnsi="Arial"/>
        </w:rPr>
        <w:t xml:space="preserve">, including the first </w:t>
      </w:r>
      <w:r w:rsidR="002218E0" w:rsidRPr="00B01F98">
        <w:rPr>
          <w:rFonts w:ascii="Arial" w:hAnsi="Arial"/>
        </w:rPr>
        <w:t xml:space="preserve">isolation point </w:t>
      </w:r>
      <w:r w:rsidR="009B644F" w:rsidRPr="00B01F98">
        <w:rPr>
          <w:rFonts w:ascii="Arial" w:hAnsi="Arial"/>
        </w:rPr>
        <w:t xml:space="preserve">within </w:t>
      </w:r>
      <w:r w:rsidR="00A06D7C" w:rsidRPr="00B01F98">
        <w:rPr>
          <w:rFonts w:ascii="Arial" w:hAnsi="Arial"/>
        </w:rPr>
        <w:t xml:space="preserve">all </w:t>
      </w:r>
      <w:r w:rsidR="009B644F" w:rsidRPr="00B01F98">
        <w:rPr>
          <w:rFonts w:ascii="Arial" w:hAnsi="Arial"/>
        </w:rPr>
        <w:t>companies’ boundaries that tie into the piping system</w:t>
      </w:r>
    </w:p>
    <w:p w:rsidR="008F3F73" w:rsidRPr="00B01F98" w:rsidRDefault="00540732" w:rsidP="00515B5A">
      <w:pPr>
        <w:numPr>
          <w:ilvl w:val="4"/>
          <w:numId w:val="1"/>
        </w:numPr>
        <w:tabs>
          <w:tab w:val="clear" w:pos="3600"/>
          <w:tab w:val="num" w:pos="2880"/>
        </w:tabs>
        <w:ind w:left="2880"/>
        <w:rPr>
          <w:rFonts w:ascii="Arial" w:hAnsi="Arial"/>
        </w:rPr>
      </w:pPr>
      <w:r w:rsidRPr="00B01F98">
        <w:rPr>
          <w:rFonts w:ascii="Arial" w:hAnsi="Arial"/>
        </w:rPr>
        <w:t>E</w:t>
      </w:r>
      <w:r w:rsidR="009B644F" w:rsidRPr="00B01F98">
        <w:rPr>
          <w:rFonts w:ascii="Arial" w:hAnsi="Arial"/>
        </w:rPr>
        <w:t xml:space="preserve">very </w:t>
      </w:r>
      <w:r w:rsidR="002218E0" w:rsidRPr="00B01F98">
        <w:rPr>
          <w:rFonts w:ascii="Arial" w:hAnsi="Arial"/>
        </w:rPr>
        <w:t xml:space="preserve">energy isolation point </w:t>
      </w:r>
      <w:r w:rsidR="009B644F" w:rsidRPr="00B01F98">
        <w:rPr>
          <w:rFonts w:ascii="Arial" w:hAnsi="Arial"/>
        </w:rPr>
        <w:t>which will need to be isolated on the piping system</w:t>
      </w:r>
      <w:r w:rsidRPr="00B01F98">
        <w:rPr>
          <w:rFonts w:ascii="Arial" w:hAnsi="Arial"/>
        </w:rPr>
        <w:t xml:space="preserve"> will be number or otherwise specifically designated on the drawing</w:t>
      </w:r>
    </w:p>
    <w:p w:rsidR="00912481" w:rsidRPr="00B01F98" w:rsidRDefault="00912481" w:rsidP="00515B5A">
      <w:pPr>
        <w:numPr>
          <w:ilvl w:val="4"/>
          <w:numId w:val="1"/>
        </w:numPr>
        <w:tabs>
          <w:tab w:val="clear" w:pos="3600"/>
          <w:tab w:val="num" w:pos="2880"/>
        </w:tabs>
        <w:ind w:left="2880"/>
        <w:rPr>
          <w:rFonts w:ascii="Arial" w:hAnsi="Arial"/>
        </w:rPr>
      </w:pPr>
      <w:r w:rsidRPr="00B01F98">
        <w:rPr>
          <w:rFonts w:ascii="Arial" w:hAnsi="Arial"/>
        </w:rPr>
        <w:t xml:space="preserve">This drawing should include any modifications to the pipeline which will occur during the pipeline outage.  For instance, Company B may use the opportunity to tie into the Company A pipeline during the pipeline outage.  If this occurs, additional energy isolation </w:t>
      </w:r>
      <w:r w:rsidR="002218E0" w:rsidRPr="00B01F98">
        <w:rPr>
          <w:rFonts w:ascii="Arial" w:hAnsi="Arial"/>
        </w:rPr>
        <w:t xml:space="preserve">points </w:t>
      </w:r>
      <w:r w:rsidRPr="00B01F98">
        <w:rPr>
          <w:rFonts w:ascii="Arial" w:hAnsi="Arial"/>
        </w:rPr>
        <w:t xml:space="preserve">will need to be added to the system after the Company B work is done.  The original drawing must </w:t>
      </w:r>
      <w:r w:rsidRPr="00B01F98">
        <w:rPr>
          <w:rFonts w:ascii="Arial" w:hAnsi="Arial"/>
        </w:rPr>
        <w:lastRenderedPageBreak/>
        <w:t>include this as it potentially impacts the pipeline isolation as well as subsequent line drying, pressure checking, recharging procedure.</w:t>
      </w:r>
    </w:p>
    <w:p w:rsidR="001618ED" w:rsidRDefault="001618ED" w:rsidP="00515B5A">
      <w:pPr>
        <w:numPr>
          <w:ilvl w:val="4"/>
          <w:numId w:val="1"/>
        </w:numPr>
        <w:tabs>
          <w:tab w:val="clear" w:pos="3600"/>
          <w:tab w:val="num" w:pos="2880"/>
        </w:tabs>
        <w:ind w:left="2880"/>
        <w:rPr>
          <w:rFonts w:ascii="Arial" w:hAnsi="Arial"/>
        </w:rPr>
      </w:pPr>
      <w:r w:rsidRPr="00B01F98">
        <w:rPr>
          <w:rFonts w:ascii="Arial" w:hAnsi="Arial"/>
        </w:rPr>
        <w:t xml:space="preserve">This drawing should include </w:t>
      </w:r>
      <w:r w:rsidR="00921AB9" w:rsidRPr="00B01F98">
        <w:rPr>
          <w:rFonts w:ascii="Arial" w:hAnsi="Arial"/>
        </w:rPr>
        <w:t>isolation points</w:t>
      </w:r>
      <w:r w:rsidRPr="00B01F98">
        <w:rPr>
          <w:rFonts w:ascii="Arial" w:hAnsi="Arial"/>
        </w:rPr>
        <w:t xml:space="preserve"> to be utilized not only in the pipeline work but for the drying, pressure checking and recharging of the pipeline system.</w:t>
      </w:r>
    </w:p>
    <w:p w:rsidR="001A3384" w:rsidRPr="00B01F98" w:rsidRDefault="001A3384" w:rsidP="001A3384">
      <w:pPr>
        <w:ind w:left="2880"/>
        <w:rPr>
          <w:rFonts w:ascii="Arial" w:hAnsi="Arial"/>
        </w:rPr>
      </w:pPr>
    </w:p>
    <w:p w:rsidR="00D35B8E" w:rsidRDefault="00D35B8E" w:rsidP="00F47451">
      <w:pPr>
        <w:numPr>
          <w:ilvl w:val="2"/>
          <w:numId w:val="17"/>
        </w:numPr>
        <w:rPr>
          <w:rFonts w:ascii="Arial" w:hAnsi="Arial"/>
        </w:rPr>
      </w:pPr>
      <w:r w:rsidRPr="00B01F98">
        <w:rPr>
          <w:rFonts w:ascii="Arial" w:hAnsi="Arial"/>
        </w:rPr>
        <w:t>If possible, each company should disconnect/blind away as much equipment in their specific units prior to the pipeline prep work beginning.  The less equipment tied to the pipeline, the more straightforward the line prep, tagout and recharge.</w:t>
      </w:r>
    </w:p>
    <w:p w:rsidR="008B0DD8" w:rsidRPr="00B01F98" w:rsidRDefault="008B0DD8" w:rsidP="008B0DD8">
      <w:pPr>
        <w:ind w:left="2160"/>
        <w:rPr>
          <w:rFonts w:ascii="Arial" w:hAnsi="Arial"/>
        </w:rPr>
      </w:pPr>
    </w:p>
    <w:p w:rsidR="008F3F73" w:rsidRPr="00B01F98" w:rsidRDefault="009B644F" w:rsidP="00F47451">
      <w:pPr>
        <w:numPr>
          <w:ilvl w:val="2"/>
          <w:numId w:val="17"/>
        </w:numPr>
        <w:rPr>
          <w:rFonts w:ascii="Arial" w:hAnsi="Arial"/>
        </w:rPr>
      </w:pPr>
      <w:r w:rsidRPr="00B01F98">
        <w:rPr>
          <w:rFonts w:ascii="Arial" w:hAnsi="Arial"/>
        </w:rPr>
        <w:t>Job plan for all work done.  This includes:</w:t>
      </w:r>
    </w:p>
    <w:p w:rsidR="00515B5A" w:rsidRPr="00B01F98" w:rsidRDefault="00921AB9" w:rsidP="00515B5A">
      <w:pPr>
        <w:numPr>
          <w:ilvl w:val="4"/>
          <w:numId w:val="19"/>
        </w:numPr>
        <w:tabs>
          <w:tab w:val="clear" w:pos="3600"/>
          <w:tab w:val="num" w:pos="2880"/>
        </w:tabs>
        <w:ind w:left="2880"/>
        <w:rPr>
          <w:rFonts w:ascii="Arial" w:hAnsi="Arial"/>
        </w:rPr>
      </w:pPr>
      <w:r w:rsidRPr="00B01F98">
        <w:rPr>
          <w:rFonts w:ascii="Arial" w:hAnsi="Arial"/>
        </w:rPr>
        <w:t>I</w:t>
      </w:r>
      <w:r w:rsidR="009B644F" w:rsidRPr="00B01F98">
        <w:rPr>
          <w:rFonts w:ascii="Arial" w:hAnsi="Arial"/>
        </w:rPr>
        <w:t>dentification of the covered equipment, instrumentation or group of equipment which will be modified</w:t>
      </w:r>
      <w:r w:rsidR="00515B5A" w:rsidRPr="00B01F98">
        <w:rPr>
          <w:rFonts w:ascii="Arial" w:hAnsi="Arial"/>
        </w:rPr>
        <w:t xml:space="preserve"> on the pipeline system</w:t>
      </w:r>
    </w:p>
    <w:p w:rsidR="00515B5A" w:rsidRPr="00B01F98" w:rsidRDefault="00515B5A" w:rsidP="00515B5A">
      <w:pPr>
        <w:numPr>
          <w:ilvl w:val="4"/>
          <w:numId w:val="19"/>
        </w:numPr>
        <w:tabs>
          <w:tab w:val="clear" w:pos="3600"/>
          <w:tab w:val="num" w:pos="2880"/>
        </w:tabs>
        <w:ind w:left="2880"/>
        <w:rPr>
          <w:rFonts w:ascii="Arial" w:hAnsi="Arial"/>
        </w:rPr>
      </w:pPr>
      <w:r w:rsidRPr="00B01F98">
        <w:rPr>
          <w:rFonts w:ascii="Arial" w:hAnsi="Arial"/>
        </w:rPr>
        <w:t>A</w:t>
      </w:r>
      <w:r w:rsidR="00F852F6" w:rsidRPr="00B01F98">
        <w:rPr>
          <w:rFonts w:ascii="Arial" w:hAnsi="Arial"/>
        </w:rPr>
        <w:t>ll companies performing work which might impact the pipeline system or in a piping system directly tied to the pipeline system being work, should provide a description of that work as well.</w:t>
      </w:r>
    </w:p>
    <w:p w:rsidR="00F852F6" w:rsidRPr="00B01F98" w:rsidRDefault="00F852F6" w:rsidP="00515B5A">
      <w:pPr>
        <w:numPr>
          <w:ilvl w:val="4"/>
          <w:numId w:val="19"/>
        </w:numPr>
        <w:tabs>
          <w:tab w:val="clear" w:pos="3600"/>
          <w:tab w:val="num" w:pos="2880"/>
        </w:tabs>
        <w:ind w:left="2880"/>
        <w:rPr>
          <w:rFonts w:ascii="Arial" w:hAnsi="Arial"/>
        </w:rPr>
      </w:pPr>
      <w:r w:rsidRPr="00B01F98">
        <w:rPr>
          <w:rFonts w:ascii="Arial" w:hAnsi="Arial"/>
        </w:rPr>
        <w:t xml:space="preserve">Many </w:t>
      </w:r>
      <w:r w:rsidR="001A3384" w:rsidRPr="00B01F98">
        <w:rPr>
          <w:rFonts w:ascii="Arial" w:hAnsi="Arial"/>
        </w:rPr>
        <w:t>times,</w:t>
      </w:r>
      <w:r w:rsidRPr="00B01F98">
        <w:rPr>
          <w:rFonts w:ascii="Arial" w:hAnsi="Arial"/>
        </w:rPr>
        <w:t xml:space="preserve"> work on adjacent piping will impact the tagout of the main pipeline system or change the manner in which it is purged, dried or pressure checked after work.</w:t>
      </w:r>
    </w:p>
    <w:p w:rsidR="00A06D7C" w:rsidRPr="00B01F98" w:rsidRDefault="00A06D7C" w:rsidP="00515B5A">
      <w:pPr>
        <w:numPr>
          <w:ilvl w:val="4"/>
          <w:numId w:val="1"/>
        </w:numPr>
        <w:tabs>
          <w:tab w:val="clear" w:pos="3600"/>
          <w:tab w:val="num" w:pos="2880"/>
        </w:tabs>
        <w:ind w:left="2880"/>
        <w:rPr>
          <w:rFonts w:ascii="Arial" w:hAnsi="Arial"/>
        </w:rPr>
      </w:pPr>
      <w:r w:rsidRPr="00B01F98">
        <w:rPr>
          <w:rFonts w:ascii="Arial" w:hAnsi="Arial"/>
        </w:rPr>
        <w:t>a list of the specific types and magnitudes of Hazardous Energy Sources</w:t>
      </w:r>
    </w:p>
    <w:p w:rsidR="00A06D7C" w:rsidRPr="00B01F98" w:rsidRDefault="00A06D7C" w:rsidP="00515B5A">
      <w:pPr>
        <w:numPr>
          <w:ilvl w:val="4"/>
          <w:numId w:val="1"/>
        </w:numPr>
        <w:tabs>
          <w:tab w:val="clear" w:pos="3600"/>
          <w:tab w:val="num" w:pos="2880"/>
        </w:tabs>
        <w:ind w:left="2880"/>
        <w:rPr>
          <w:rFonts w:ascii="Arial" w:hAnsi="Arial"/>
        </w:rPr>
      </w:pPr>
      <w:r w:rsidRPr="00B01F98">
        <w:rPr>
          <w:rFonts w:ascii="Arial" w:hAnsi="Arial"/>
        </w:rPr>
        <w:t>identification of the safe position of each energy isolation device</w:t>
      </w:r>
    </w:p>
    <w:p w:rsidR="00A06D7C" w:rsidRPr="00B01F98" w:rsidRDefault="00A06D7C" w:rsidP="00515B5A">
      <w:pPr>
        <w:numPr>
          <w:ilvl w:val="4"/>
          <w:numId w:val="1"/>
        </w:numPr>
        <w:tabs>
          <w:tab w:val="clear" w:pos="3600"/>
          <w:tab w:val="num" w:pos="2880"/>
        </w:tabs>
        <w:ind w:left="2880"/>
        <w:rPr>
          <w:rFonts w:ascii="Arial" w:hAnsi="Arial"/>
        </w:rPr>
      </w:pPr>
      <w:r w:rsidRPr="00B01F98">
        <w:rPr>
          <w:rFonts w:ascii="Arial" w:hAnsi="Arial"/>
        </w:rPr>
        <w:t>specific methods and isolation locations necessary for each energy isolation device</w:t>
      </w:r>
    </w:p>
    <w:p w:rsidR="003243C5" w:rsidRPr="00B01F98" w:rsidRDefault="003243C5" w:rsidP="00515B5A">
      <w:pPr>
        <w:numPr>
          <w:ilvl w:val="4"/>
          <w:numId w:val="1"/>
        </w:numPr>
        <w:tabs>
          <w:tab w:val="clear" w:pos="3600"/>
          <w:tab w:val="num" w:pos="2880"/>
        </w:tabs>
        <w:ind w:left="2880"/>
        <w:rPr>
          <w:rFonts w:ascii="Arial" w:hAnsi="Arial"/>
        </w:rPr>
      </w:pPr>
      <w:r w:rsidRPr="00B01F98">
        <w:rPr>
          <w:rFonts w:ascii="Arial" w:hAnsi="Arial"/>
        </w:rPr>
        <w:t>specific steps and safeguards for prevention of release of Hazardous Energy Sources from the piping system</w:t>
      </w:r>
    </w:p>
    <w:p w:rsidR="003243C5" w:rsidRPr="00B01F98" w:rsidRDefault="003243C5" w:rsidP="00515B5A">
      <w:pPr>
        <w:numPr>
          <w:ilvl w:val="4"/>
          <w:numId w:val="1"/>
        </w:numPr>
        <w:tabs>
          <w:tab w:val="clear" w:pos="3600"/>
          <w:tab w:val="num" w:pos="2880"/>
        </w:tabs>
        <w:ind w:left="2880"/>
        <w:rPr>
          <w:rFonts w:ascii="Arial" w:hAnsi="Arial"/>
        </w:rPr>
      </w:pPr>
      <w:r w:rsidRPr="00B01F98">
        <w:rPr>
          <w:rFonts w:ascii="Arial" w:hAnsi="Arial"/>
        </w:rPr>
        <w:t>proposed containment methods for any Hazardous Energy Source release</w:t>
      </w:r>
    </w:p>
    <w:p w:rsidR="00A06D7C" w:rsidRPr="00B01F98" w:rsidRDefault="00A06D7C" w:rsidP="00515B5A">
      <w:pPr>
        <w:numPr>
          <w:ilvl w:val="4"/>
          <w:numId w:val="1"/>
        </w:numPr>
        <w:tabs>
          <w:tab w:val="clear" w:pos="3600"/>
          <w:tab w:val="num" w:pos="2880"/>
        </w:tabs>
        <w:ind w:left="2880"/>
        <w:rPr>
          <w:rFonts w:ascii="Arial" w:hAnsi="Arial"/>
        </w:rPr>
      </w:pPr>
      <w:r w:rsidRPr="00B01F98">
        <w:rPr>
          <w:rFonts w:ascii="Arial" w:hAnsi="Arial"/>
        </w:rPr>
        <w:t>specific proposed steps for safely shutting down, isolating, blocking, positioning and/or otherwise securing all equipment</w:t>
      </w:r>
    </w:p>
    <w:p w:rsidR="009B644F" w:rsidRPr="00B01F98" w:rsidRDefault="009B644F" w:rsidP="00515B5A">
      <w:pPr>
        <w:numPr>
          <w:ilvl w:val="4"/>
          <w:numId w:val="1"/>
        </w:numPr>
        <w:tabs>
          <w:tab w:val="clear" w:pos="3600"/>
          <w:tab w:val="num" w:pos="2880"/>
        </w:tabs>
        <w:ind w:left="2880"/>
        <w:rPr>
          <w:rFonts w:ascii="Arial" w:hAnsi="Arial"/>
        </w:rPr>
      </w:pPr>
      <w:r w:rsidRPr="00B01F98">
        <w:rPr>
          <w:rFonts w:ascii="Arial" w:hAnsi="Arial"/>
        </w:rPr>
        <w:t>proposed prep plan for removing Hazardous Energy Sources from piping</w:t>
      </w:r>
    </w:p>
    <w:p w:rsidR="0088446F" w:rsidRPr="00B01F98" w:rsidRDefault="0088446F" w:rsidP="00515B5A">
      <w:pPr>
        <w:numPr>
          <w:ilvl w:val="4"/>
          <w:numId w:val="1"/>
        </w:numPr>
        <w:tabs>
          <w:tab w:val="clear" w:pos="3600"/>
          <w:tab w:val="num" w:pos="2880"/>
        </w:tabs>
        <w:ind w:left="2880"/>
        <w:rPr>
          <w:rFonts w:ascii="Arial" w:hAnsi="Arial"/>
        </w:rPr>
      </w:pPr>
      <w:r w:rsidRPr="00B01F98">
        <w:rPr>
          <w:rFonts w:ascii="Arial" w:hAnsi="Arial"/>
        </w:rPr>
        <w:t>specified PPE for entering various companies’ facilities for all duties</w:t>
      </w:r>
      <w:r w:rsidR="00811DD0" w:rsidRPr="00B01F98">
        <w:rPr>
          <w:rFonts w:ascii="Arial" w:hAnsi="Arial"/>
        </w:rPr>
        <w:t xml:space="preserve"> </w:t>
      </w:r>
      <w:r w:rsidRPr="00B01F98">
        <w:rPr>
          <w:rFonts w:ascii="Arial" w:hAnsi="Arial"/>
        </w:rPr>
        <w:t>Facility specific PPE requirements will be needed not o</w:t>
      </w:r>
      <w:r w:rsidR="0013581D" w:rsidRPr="00B01F98">
        <w:rPr>
          <w:rFonts w:ascii="Arial" w:hAnsi="Arial"/>
        </w:rPr>
        <w:t>nly for mechanical work but also for non-maintenance</w:t>
      </w:r>
      <w:r w:rsidRPr="00B01F98">
        <w:rPr>
          <w:rFonts w:ascii="Arial" w:hAnsi="Arial"/>
        </w:rPr>
        <w:t xml:space="preserve"> tasks such as tagging out valves</w:t>
      </w:r>
      <w:r w:rsidR="0013581D" w:rsidRPr="00B01F98">
        <w:rPr>
          <w:rFonts w:ascii="Arial" w:hAnsi="Arial"/>
        </w:rPr>
        <w:t>, leak checking</w:t>
      </w:r>
      <w:r w:rsidR="00973E6A" w:rsidRPr="00B01F98">
        <w:rPr>
          <w:rFonts w:ascii="Arial" w:hAnsi="Arial"/>
        </w:rPr>
        <w:t xml:space="preserve"> or supervising work</w:t>
      </w:r>
      <w:r w:rsidRPr="00B01F98">
        <w:rPr>
          <w:rFonts w:ascii="Arial" w:hAnsi="Arial"/>
        </w:rPr>
        <w:t xml:space="preserve">.  Such </w:t>
      </w:r>
      <w:r w:rsidR="00973E6A" w:rsidRPr="00B01F98">
        <w:rPr>
          <w:rFonts w:ascii="Arial" w:hAnsi="Arial"/>
        </w:rPr>
        <w:t>requirements</w:t>
      </w:r>
      <w:r w:rsidR="00811DD0" w:rsidRPr="00B01F98">
        <w:rPr>
          <w:rFonts w:ascii="Arial" w:hAnsi="Arial"/>
        </w:rPr>
        <w:t xml:space="preserve"> may </w:t>
      </w:r>
      <w:r w:rsidR="0013581D" w:rsidRPr="00B01F98">
        <w:rPr>
          <w:rFonts w:ascii="Arial" w:hAnsi="Arial"/>
        </w:rPr>
        <w:t>vary greatly between companies.  Examples of differences in PPE may be</w:t>
      </w:r>
      <w:r w:rsidR="00811DD0" w:rsidRPr="00B01F98">
        <w:rPr>
          <w:rFonts w:ascii="Arial" w:hAnsi="Arial"/>
        </w:rPr>
        <w:t xml:space="preserve"> the</w:t>
      </w:r>
      <w:r w:rsidR="003811B6" w:rsidRPr="00B01F98">
        <w:rPr>
          <w:rFonts w:ascii="Arial" w:hAnsi="Arial"/>
        </w:rPr>
        <w:t>r</w:t>
      </w:r>
      <w:r w:rsidR="00811DD0" w:rsidRPr="00B01F98">
        <w:rPr>
          <w:rFonts w:ascii="Arial" w:hAnsi="Arial"/>
        </w:rPr>
        <w:t>mal</w:t>
      </w:r>
      <w:r w:rsidRPr="00B01F98">
        <w:rPr>
          <w:rFonts w:ascii="Arial" w:hAnsi="Arial"/>
        </w:rPr>
        <w:t xml:space="preserve"> specific (</w:t>
      </w:r>
      <w:r w:rsidR="004A2D88" w:rsidRPr="00B01F98">
        <w:rPr>
          <w:rFonts w:ascii="Arial" w:hAnsi="Arial"/>
        </w:rPr>
        <w:t>i.e.</w:t>
      </w:r>
      <w:r w:rsidRPr="00B01F98">
        <w:rPr>
          <w:rFonts w:ascii="Arial" w:hAnsi="Arial"/>
        </w:rPr>
        <w:t xml:space="preserve"> </w:t>
      </w:r>
      <w:proofErr w:type="spellStart"/>
      <w:r w:rsidRPr="00B01F98">
        <w:rPr>
          <w:rFonts w:ascii="Arial" w:hAnsi="Arial"/>
        </w:rPr>
        <w:t>Nomex</w:t>
      </w:r>
      <w:proofErr w:type="spellEnd"/>
      <w:r w:rsidR="001426C0" w:rsidRPr="00B01F98">
        <w:rPr>
          <w:rFonts w:ascii="Arial" w:hAnsi="Arial"/>
        </w:rPr>
        <w:t>®</w:t>
      </w:r>
      <w:r w:rsidRPr="00B01F98">
        <w:rPr>
          <w:rFonts w:ascii="Arial" w:hAnsi="Arial"/>
        </w:rPr>
        <w:t xml:space="preserve"> or other</w:t>
      </w:r>
      <w:r w:rsidR="00811DD0" w:rsidRPr="00B01F98">
        <w:rPr>
          <w:rFonts w:ascii="Arial" w:hAnsi="Arial"/>
        </w:rPr>
        <w:t xml:space="preserve"> </w:t>
      </w:r>
      <w:r w:rsidRPr="00B01F98">
        <w:rPr>
          <w:rFonts w:ascii="Arial" w:hAnsi="Arial"/>
        </w:rPr>
        <w:t>fire retardants), respirator specific (</w:t>
      </w:r>
      <w:r w:rsidR="004A2D88" w:rsidRPr="00B01F98">
        <w:rPr>
          <w:rFonts w:ascii="Arial" w:hAnsi="Arial"/>
        </w:rPr>
        <w:t>i.e.</w:t>
      </w:r>
      <w:r w:rsidRPr="00B01F98">
        <w:rPr>
          <w:rFonts w:ascii="Arial" w:hAnsi="Arial"/>
        </w:rPr>
        <w:t xml:space="preserve"> halogen </w:t>
      </w:r>
      <w:r w:rsidR="004A2D88" w:rsidRPr="00B01F98">
        <w:rPr>
          <w:rFonts w:ascii="Arial" w:hAnsi="Arial"/>
        </w:rPr>
        <w:t>vs.</w:t>
      </w:r>
      <w:r w:rsidRPr="00B01F98">
        <w:rPr>
          <w:rFonts w:ascii="Arial" w:hAnsi="Arial"/>
        </w:rPr>
        <w:t xml:space="preserve"> organic halide), eye specific (</w:t>
      </w:r>
      <w:r w:rsidR="004A2D88" w:rsidRPr="00B01F98">
        <w:rPr>
          <w:rFonts w:ascii="Arial" w:hAnsi="Arial"/>
        </w:rPr>
        <w:t>i.e.</w:t>
      </w:r>
      <w:r w:rsidRPr="00B01F98">
        <w:rPr>
          <w:rFonts w:ascii="Arial" w:hAnsi="Arial"/>
        </w:rPr>
        <w:t xml:space="preserve"> safety glasses with side shields), chemical specific (</w:t>
      </w:r>
      <w:r w:rsidR="004A2D88" w:rsidRPr="00B01F98">
        <w:rPr>
          <w:rFonts w:ascii="Arial" w:hAnsi="Arial"/>
        </w:rPr>
        <w:t>i.e.</w:t>
      </w:r>
      <w:r w:rsidRPr="00B01F98">
        <w:rPr>
          <w:rFonts w:ascii="Arial" w:hAnsi="Arial"/>
        </w:rPr>
        <w:t xml:space="preserve"> dosimeter badges, </w:t>
      </w:r>
      <w:proofErr w:type="spellStart"/>
      <w:r w:rsidRPr="00B01F98">
        <w:rPr>
          <w:rFonts w:ascii="Arial" w:hAnsi="Arial"/>
        </w:rPr>
        <w:t>etc</w:t>
      </w:r>
      <w:proofErr w:type="spellEnd"/>
      <w:r w:rsidRPr="00B01F98">
        <w:rPr>
          <w:rFonts w:ascii="Arial" w:hAnsi="Arial"/>
        </w:rPr>
        <w:t>)</w:t>
      </w:r>
      <w:r w:rsidR="0013581D" w:rsidRPr="00B01F98">
        <w:rPr>
          <w:rFonts w:ascii="Arial" w:hAnsi="Arial"/>
        </w:rPr>
        <w:t>, hand specific (</w:t>
      </w:r>
      <w:r w:rsidR="004A2D88" w:rsidRPr="00B01F98">
        <w:rPr>
          <w:rFonts w:ascii="Arial" w:hAnsi="Arial"/>
        </w:rPr>
        <w:t>i.e.</w:t>
      </w:r>
      <w:r w:rsidR="0013581D" w:rsidRPr="00B01F98">
        <w:rPr>
          <w:rFonts w:ascii="Arial" w:hAnsi="Arial"/>
        </w:rPr>
        <w:t xml:space="preserve"> cotton </w:t>
      </w:r>
      <w:r w:rsidR="004A2D88" w:rsidRPr="00B01F98">
        <w:rPr>
          <w:rFonts w:ascii="Arial" w:hAnsi="Arial"/>
        </w:rPr>
        <w:t>vs.</w:t>
      </w:r>
      <w:r w:rsidR="0013581D" w:rsidRPr="00B01F98">
        <w:rPr>
          <w:rFonts w:ascii="Arial" w:hAnsi="Arial"/>
        </w:rPr>
        <w:t xml:space="preserve"> nitrile gloves), </w:t>
      </w:r>
      <w:proofErr w:type="spellStart"/>
      <w:r w:rsidR="0013581D" w:rsidRPr="00B01F98">
        <w:rPr>
          <w:rFonts w:ascii="Arial" w:hAnsi="Arial"/>
        </w:rPr>
        <w:t>etc</w:t>
      </w:r>
      <w:proofErr w:type="spellEnd"/>
    </w:p>
    <w:p w:rsidR="00FD5102" w:rsidRPr="00B01F98" w:rsidRDefault="00FD5102" w:rsidP="00515B5A">
      <w:pPr>
        <w:numPr>
          <w:ilvl w:val="4"/>
          <w:numId w:val="1"/>
        </w:numPr>
        <w:tabs>
          <w:tab w:val="clear" w:pos="3600"/>
          <w:tab w:val="num" w:pos="2880"/>
        </w:tabs>
        <w:ind w:left="2880"/>
        <w:rPr>
          <w:rFonts w:ascii="Arial" w:hAnsi="Arial"/>
        </w:rPr>
      </w:pPr>
      <w:r w:rsidRPr="00B01F98">
        <w:rPr>
          <w:rFonts w:ascii="Arial" w:hAnsi="Arial"/>
        </w:rPr>
        <w:t xml:space="preserve">emergency response notifications – </w:t>
      </w:r>
      <w:r w:rsidR="0013581D" w:rsidRPr="00B01F98">
        <w:rPr>
          <w:rFonts w:ascii="Arial" w:hAnsi="Arial"/>
        </w:rPr>
        <w:t xml:space="preserve">that is, </w:t>
      </w:r>
      <w:r w:rsidRPr="00B01F98">
        <w:rPr>
          <w:rFonts w:ascii="Arial" w:hAnsi="Arial"/>
        </w:rPr>
        <w:t>if an emission occurs on another company’s property</w:t>
      </w:r>
      <w:r w:rsidR="00997541" w:rsidRPr="00B01F98">
        <w:rPr>
          <w:rFonts w:ascii="Arial" w:hAnsi="Arial"/>
        </w:rPr>
        <w:t xml:space="preserve"> due to the piping work</w:t>
      </w:r>
      <w:r w:rsidRPr="00B01F98">
        <w:rPr>
          <w:rFonts w:ascii="Arial" w:hAnsi="Arial"/>
        </w:rPr>
        <w:t>, who makes necessary notifications to governing bodies?</w:t>
      </w:r>
    </w:p>
    <w:p w:rsidR="003C361D" w:rsidRPr="00B01F98" w:rsidRDefault="003C361D" w:rsidP="00515B5A">
      <w:pPr>
        <w:numPr>
          <w:ilvl w:val="4"/>
          <w:numId w:val="1"/>
        </w:numPr>
        <w:tabs>
          <w:tab w:val="clear" w:pos="3600"/>
          <w:tab w:val="num" w:pos="2880"/>
        </w:tabs>
        <w:ind w:left="2880"/>
        <w:rPr>
          <w:rFonts w:ascii="Arial" w:hAnsi="Arial"/>
        </w:rPr>
      </w:pPr>
      <w:r w:rsidRPr="00B01F98">
        <w:rPr>
          <w:rFonts w:ascii="Arial" w:hAnsi="Arial"/>
        </w:rPr>
        <w:t>If possible, initial line breaks should only occur during daylight hours and preferably on Day Shift</w:t>
      </w:r>
    </w:p>
    <w:p w:rsidR="00FD5102" w:rsidRPr="00B01F98" w:rsidRDefault="00FD5102" w:rsidP="00515B5A">
      <w:pPr>
        <w:numPr>
          <w:ilvl w:val="4"/>
          <w:numId w:val="1"/>
        </w:numPr>
        <w:tabs>
          <w:tab w:val="clear" w:pos="3600"/>
          <w:tab w:val="num" w:pos="2880"/>
        </w:tabs>
        <w:ind w:left="2880"/>
        <w:rPr>
          <w:rFonts w:ascii="Arial" w:hAnsi="Arial"/>
        </w:rPr>
      </w:pPr>
      <w:r w:rsidRPr="00B01F98">
        <w:rPr>
          <w:rFonts w:ascii="Arial" w:hAnsi="Arial"/>
        </w:rPr>
        <w:t>If a safety incident occurs on the piping system in a remote area or within another company’s property, how/who will supply medical response?</w:t>
      </w:r>
      <w:r w:rsidR="00997541" w:rsidRPr="00B01F98">
        <w:rPr>
          <w:rFonts w:ascii="Arial" w:hAnsi="Arial"/>
        </w:rPr>
        <w:t xml:space="preserve">  Are there any site specific safety incident reporting mechanisms that may be different from the company initiating work?</w:t>
      </w:r>
    </w:p>
    <w:p w:rsidR="00997541" w:rsidRPr="00B01F98" w:rsidRDefault="00997541" w:rsidP="00515B5A">
      <w:pPr>
        <w:numPr>
          <w:ilvl w:val="4"/>
          <w:numId w:val="1"/>
        </w:numPr>
        <w:tabs>
          <w:tab w:val="clear" w:pos="3600"/>
          <w:tab w:val="num" w:pos="2880"/>
        </w:tabs>
        <w:ind w:left="2880"/>
        <w:rPr>
          <w:rFonts w:ascii="Arial" w:hAnsi="Arial"/>
        </w:rPr>
      </w:pPr>
      <w:r w:rsidRPr="00B01F98">
        <w:rPr>
          <w:rFonts w:ascii="Arial" w:hAnsi="Arial"/>
        </w:rPr>
        <w:t xml:space="preserve">Are there any laydown area requirements in remote areas of the companies involved on this work?  For instance, there may be companies </w:t>
      </w:r>
      <w:r w:rsidRPr="00B01F98">
        <w:rPr>
          <w:rFonts w:ascii="Arial" w:hAnsi="Arial"/>
        </w:rPr>
        <w:lastRenderedPageBreak/>
        <w:t>who are not tied into the piping system that may have to be contacted for permission to transverse their property or to act as staging or laydown areas for items such as temporary equipment, crane or trailer storages.</w:t>
      </w:r>
    </w:p>
    <w:p w:rsidR="003243C5" w:rsidRDefault="00FD33D7" w:rsidP="00515B5A">
      <w:pPr>
        <w:numPr>
          <w:ilvl w:val="4"/>
          <w:numId w:val="1"/>
        </w:numPr>
        <w:tabs>
          <w:tab w:val="clear" w:pos="3600"/>
          <w:tab w:val="num" w:pos="2880"/>
        </w:tabs>
        <w:ind w:left="2880"/>
        <w:rPr>
          <w:rFonts w:ascii="Arial" w:hAnsi="Arial"/>
          <w:b/>
        </w:rPr>
      </w:pPr>
      <w:r w:rsidRPr="00B01F98">
        <w:rPr>
          <w:rFonts w:ascii="Arial" w:hAnsi="Arial"/>
          <w:b/>
          <w:color w:val="FF0000"/>
        </w:rPr>
        <w:t>NOTE: if there is</w:t>
      </w:r>
      <w:r w:rsidR="003243C5" w:rsidRPr="00B01F98">
        <w:rPr>
          <w:rFonts w:ascii="Arial" w:hAnsi="Arial"/>
          <w:b/>
          <w:color w:val="FF0000"/>
        </w:rPr>
        <w:t xml:space="preserve"> no </w:t>
      </w:r>
      <w:r w:rsidR="00921AB9" w:rsidRPr="00B01F98">
        <w:rPr>
          <w:rFonts w:ascii="Arial" w:hAnsi="Arial"/>
          <w:b/>
          <w:color w:val="FF0000"/>
        </w:rPr>
        <w:t xml:space="preserve">line breaking </w:t>
      </w:r>
      <w:r w:rsidR="003243C5" w:rsidRPr="00B01F98">
        <w:rPr>
          <w:rFonts w:ascii="Arial" w:hAnsi="Arial"/>
          <w:b/>
          <w:color w:val="FF0000"/>
        </w:rPr>
        <w:t xml:space="preserve">being </w:t>
      </w:r>
      <w:r w:rsidR="00921AB9" w:rsidRPr="00B01F98">
        <w:rPr>
          <w:rFonts w:ascii="Arial" w:hAnsi="Arial"/>
          <w:b/>
          <w:color w:val="FF0000"/>
        </w:rPr>
        <w:t xml:space="preserve">performed </w:t>
      </w:r>
      <w:r w:rsidR="003243C5" w:rsidRPr="00B01F98">
        <w:rPr>
          <w:rFonts w:ascii="Arial" w:hAnsi="Arial"/>
          <w:b/>
          <w:color w:val="FF0000"/>
        </w:rPr>
        <w:t>(</w:t>
      </w:r>
      <w:proofErr w:type="spellStart"/>
      <w:r w:rsidR="003243C5" w:rsidRPr="00B01F98">
        <w:rPr>
          <w:rFonts w:ascii="Arial" w:hAnsi="Arial"/>
          <w:b/>
          <w:color w:val="FF0000"/>
        </w:rPr>
        <w:t>ie</w:t>
      </w:r>
      <w:proofErr w:type="spellEnd"/>
      <w:r w:rsidR="003243C5" w:rsidRPr="00B01F98">
        <w:rPr>
          <w:rFonts w:ascii="Arial" w:hAnsi="Arial"/>
          <w:b/>
          <w:color w:val="FF0000"/>
        </w:rPr>
        <w:t xml:space="preserve"> simple isolation of the pipeline for turnar</w:t>
      </w:r>
      <w:r w:rsidR="003C361D" w:rsidRPr="00B01F98">
        <w:rPr>
          <w:rFonts w:ascii="Arial" w:hAnsi="Arial"/>
          <w:b/>
          <w:color w:val="FF0000"/>
        </w:rPr>
        <w:t xml:space="preserve">ound) </w:t>
      </w:r>
      <w:r w:rsidR="003243C5" w:rsidRPr="00B01F98">
        <w:rPr>
          <w:rFonts w:ascii="Arial" w:hAnsi="Arial"/>
          <w:b/>
          <w:color w:val="FF0000"/>
        </w:rPr>
        <w:t>companies may waive the above information.  However, if any work is</w:t>
      </w:r>
      <w:r w:rsidR="00CE5311" w:rsidRPr="00B01F98">
        <w:rPr>
          <w:rFonts w:ascii="Arial" w:hAnsi="Arial"/>
          <w:b/>
          <w:color w:val="FF0000"/>
        </w:rPr>
        <w:t xml:space="preserve"> or potentially </w:t>
      </w:r>
      <w:r w:rsidRPr="00B01F98">
        <w:rPr>
          <w:rFonts w:ascii="Arial" w:hAnsi="Arial"/>
          <w:b/>
          <w:color w:val="FF0000"/>
        </w:rPr>
        <w:t>will be</w:t>
      </w:r>
      <w:r w:rsidR="003243C5" w:rsidRPr="00B01F98">
        <w:rPr>
          <w:rFonts w:ascii="Arial" w:hAnsi="Arial"/>
          <w:b/>
          <w:color w:val="FF0000"/>
        </w:rPr>
        <w:t xml:space="preserve"> done on the piping system the above has to be completed</w:t>
      </w:r>
      <w:r w:rsidR="003243C5" w:rsidRPr="00B01F98">
        <w:rPr>
          <w:rFonts w:ascii="Arial" w:hAnsi="Arial"/>
          <w:b/>
        </w:rPr>
        <w:t>.</w:t>
      </w:r>
    </w:p>
    <w:p w:rsidR="008B0DD8" w:rsidRPr="00B01F98" w:rsidRDefault="008B0DD8" w:rsidP="008B0DD8">
      <w:pPr>
        <w:ind w:left="2880"/>
        <w:rPr>
          <w:rFonts w:ascii="Arial" w:hAnsi="Arial"/>
          <w:b/>
        </w:rPr>
      </w:pPr>
    </w:p>
    <w:p w:rsidR="00A06D7C" w:rsidRDefault="004B5431" w:rsidP="00515B5A">
      <w:pPr>
        <w:numPr>
          <w:ilvl w:val="2"/>
          <w:numId w:val="21"/>
        </w:numPr>
        <w:rPr>
          <w:rFonts w:ascii="Arial" w:hAnsi="Arial"/>
        </w:rPr>
      </w:pPr>
      <w:r w:rsidRPr="00B01F98">
        <w:rPr>
          <w:rFonts w:ascii="Arial" w:hAnsi="Arial"/>
        </w:rPr>
        <w:t>It is possible that all companies connected to the piping system undergoing the service work may use the pipeline outage to perform work of their own within their own f</w:t>
      </w:r>
      <w:r w:rsidR="00B41209" w:rsidRPr="00B01F98">
        <w:rPr>
          <w:rFonts w:ascii="Arial" w:hAnsi="Arial"/>
        </w:rPr>
        <w:t>acility.  These companies may</w:t>
      </w:r>
      <w:r w:rsidRPr="00B01F98">
        <w:rPr>
          <w:rFonts w:ascii="Arial" w:hAnsi="Arial"/>
        </w:rPr>
        <w:t xml:space="preserve"> also provide the same information as listed above as they will be working </w:t>
      </w:r>
    </w:p>
    <w:p w:rsidR="008B0DD8" w:rsidRPr="00B01F98" w:rsidRDefault="008B0DD8" w:rsidP="008B0DD8">
      <w:pPr>
        <w:ind w:left="2160"/>
        <w:rPr>
          <w:rFonts w:ascii="Arial" w:hAnsi="Arial"/>
        </w:rPr>
      </w:pPr>
    </w:p>
    <w:p w:rsidR="0013581D" w:rsidRPr="00B01F98" w:rsidRDefault="0013581D" w:rsidP="0013581D">
      <w:pPr>
        <w:numPr>
          <w:ilvl w:val="1"/>
          <w:numId w:val="1"/>
        </w:numPr>
        <w:rPr>
          <w:rFonts w:ascii="Arial" w:hAnsi="Arial"/>
          <w:b/>
          <w:u w:val="single"/>
        </w:rPr>
      </w:pPr>
      <w:r w:rsidRPr="00B01F98">
        <w:rPr>
          <w:rFonts w:ascii="Arial" w:hAnsi="Arial"/>
          <w:b/>
          <w:u w:val="single"/>
        </w:rPr>
        <w:t>Explicit Communications Method</w:t>
      </w:r>
    </w:p>
    <w:p w:rsidR="0013581D" w:rsidRPr="00B01F98" w:rsidRDefault="00A15525" w:rsidP="00515B5A">
      <w:pPr>
        <w:numPr>
          <w:ilvl w:val="2"/>
          <w:numId w:val="22"/>
        </w:numPr>
        <w:rPr>
          <w:rFonts w:ascii="Arial" w:hAnsi="Arial"/>
        </w:rPr>
      </w:pPr>
      <w:r w:rsidRPr="00B01F98">
        <w:rPr>
          <w:rFonts w:ascii="Arial" w:hAnsi="Arial"/>
        </w:rPr>
        <w:t xml:space="preserve">Explicit and clear communications involved in multi-company </w:t>
      </w:r>
      <w:r w:rsidR="00921AB9" w:rsidRPr="00B01F98">
        <w:rPr>
          <w:rFonts w:ascii="Arial" w:hAnsi="Arial"/>
        </w:rPr>
        <w:t xml:space="preserve">energy isolation </w:t>
      </w:r>
      <w:r w:rsidRPr="00B01F98">
        <w:rPr>
          <w:rFonts w:ascii="Arial" w:hAnsi="Arial"/>
        </w:rPr>
        <w:t xml:space="preserve">is critical to the success of multi-company work. </w:t>
      </w:r>
      <w:r w:rsidR="0013581D" w:rsidRPr="00B01F98">
        <w:rPr>
          <w:rFonts w:ascii="Arial" w:hAnsi="Arial"/>
        </w:rPr>
        <w:t xml:space="preserve">The initiating company will issue a list of all companies who may be involved or </w:t>
      </w:r>
      <w:r w:rsidRPr="00B01F98">
        <w:rPr>
          <w:rFonts w:ascii="Arial" w:hAnsi="Arial"/>
        </w:rPr>
        <w:t>affected</w:t>
      </w:r>
      <w:r w:rsidR="0013581D" w:rsidRPr="00B01F98">
        <w:rPr>
          <w:rFonts w:ascii="Arial" w:hAnsi="Arial"/>
        </w:rPr>
        <w:t xml:space="preserve"> by this work.</w:t>
      </w:r>
      <w:r w:rsidRPr="00B01F98">
        <w:rPr>
          <w:rFonts w:ascii="Arial" w:hAnsi="Arial"/>
        </w:rPr>
        <w:t xml:space="preserve">  Items which make this successful are:</w:t>
      </w:r>
    </w:p>
    <w:p w:rsidR="00A15525" w:rsidRPr="00B01F98" w:rsidRDefault="00A15525" w:rsidP="00F47451">
      <w:pPr>
        <w:pStyle w:val="ListParagraph"/>
        <w:numPr>
          <w:ilvl w:val="4"/>
          <w:numId w:val="25"/>
        </w:numPr>
        <w:ind w:left="2880"/>
        <w:rPr>
          <w:rFonts w:ascii="Arial" w:hAnsi="Arial"/>
        </w:rPr>
      </w:pPr>
      <w:r w:rsidRPr="00B01F98">
        <w:rPr>
          <w:rFonts w:ascii="Arial" w:hAnsi="Arial"/>
        </w:rPr>
        <w:t>Each company it to identify one source for communication.  Where possible, all communications between companies are passed only by that one source.  Keep in mind that pipelines may in</w:t>
      </w:r>
      <w:r w:rsidR="00603514" w:rsidRPr="00B01F98">
        <w:rPr>
          <w:rFonts w:ascii="Arial" w:hAnsi="Arial"/>
        </w:rPr>
        <w:t>bound to multiple units within the same</w:t>
      </w:r>
      <w:r w:rsidRPr="00B01F98">
        <w:rPr>
          <w:rFonts w:ascii="Arial" w:hAnsi="Arial"/>
        </w:rPr>
        <w:t xml:space="preserve"> company – to ensure precise communication, each company should mandate one source to speak for and coordinate the activities within that company</w:t>
      </w:r>
      <w:r w:rsidR="00603514" w:rsidRPr="00B01F98">
        <w:rPr>
          <w:rFonts w:ascii="Arial" w:hAnsi="Arial"/>
        </w:rPr>
        <w:t>’s multiple units</w:t>
      </w:r>
    </w:p>
    <w:p w:rsidR="00A15525" w:rsidRPr="00B01F98" w:rsidRDefault="00A15525" w:rsidP="00F47451">
      <w:pPr>
        <w:pStyle w:val="ListParagraph"/>
        <w:numPr>
          <w:ilvl w:val="6"/>
          <w:numId w:val="25"/>
        </w:numPr>
        <w:ind w:left="3330"/>
        <w:rPr>
          <w:rFonts w:ascii="Arial" w:hAnsi="Arial"/>
        </w:rPr>
      </w:pPr>
      <w:r w:rsidRPr="00B01F98">
        <w:rPr>
          <w:rFonts w:ascii="Arial" w:hAnsi="Arial"/>
        </w:rPr>
        <w:t>This source may be one position (</w:t>
      </w:r>
      <w:r w:rsidR="004A2D88" w:rsidRPr="00B01F98">
        <w:rPr>
          <w:rFonts w:ascii="Arial" w:hAnsi="Arial"/>
        </w:rPr>
        <w:t>i.e.</w:t>
      </w:r>
      <w:r w:rsidRPr="00B01F98">
        <w:rPr>
          <w:rFonts w:ascii="Arial" w:hAnsi="Arial"/>
        </w:rPr>
        <w:t xml:space="preserve"> a shift supervisor) and the person providing that source </w:t>
      </w:r>
    </w:p>
    <w:p w:rsidR="00A15525" w:rsidRPr="00B01F98" w:rsidRDefault="00A15525" w:rsidP="00F47451">
      <w:pPr>
        <w:pStyle w:val="ListParagraph"/>
        <w:numPr>
          <w:ilvl w:val="4"/>
          <w:numId w:val="25"/>
        </w:numPr>
        <w:ind w:left="2880"/>
        <w:rPr>
          <w:rFonts w:ascii="Arial" w:hAnsi="Arial"/>
        </w:rPr>
      </w:pPr>
      <w:r w:rsidRPr="00B01F98">
        <w:rPr>
          <w:rFonts w:ascii="Arial" w:hAnsi="Arial"/>
        </w:rPr>
        <w:t xml:space="preserve">The initiating company will supply all companies involved a list </w:t>
      </w:r>
      <w:r w:rsidR="00603514" w:rsidRPr="00B01F98">
        <w:rPr>
          <w:rFonts w:ascii="Arial" w:hAnsi="Arial"/>
        </w:rPr>
        <w:t>of</w:t>
      </w:r>
      <w:r w:rsidRPr="00B01F98">
        <w:rPr>
          <w:rFonts w:ascii="Arial" w:hAnsi="Arial"/>
        </w:rPr>
        <w:t xml:space="preserve"> contacts at each company.  The list should include numbers that can be reached 24/7/365.</w:t>
      </w:r>
    </w:p>
    <w:p w:rsidR="00603514" w:rsidRPr="00B01F98" w:rsidRDefault="00EE11DA" w:rsidP="00F47451">
      <w:pPr>
        <w:pStyle w:val="ListParagraph"/>
        <w:numPr>
          <w:ilvl w:val="4"/>
          <w:numId w:val="25"/>
        </w:numPr>
        <w:ind w:left="2880"/>
        <w:rPr>
          <w:rFonts w:ascii="Arial" w:hAnsi="Arial"/>
        </w:rPr>
      </w:pPr>
      <w:r w:rsidRPr="00B01F98">
        <w:rPr>
          <w:rFonts w:ascii="Arial" w:hAnsi="Arial"/>
        </w:rPr>
        <w:t>P</w:t>
      </w:r>
      <w:r w:rsidR="00603514" w:rsidRPr="00B01F98">
        <w:rPr>
          <w:rFonts w:ascii="Arial" w:hAnsi="Arial"/>
        </w:rPr>
        <w:t>roviding communication devices (</w:t>
      </w:r>
      <w:r w:rsidR="004A2D88" w:rsidRPr="00B01F98">
        <w:rPr>
          <w:rFonts w:ascii="Arial" w:hAnsi="Arial"/>
        </w:rPr>
        <w:t>i.e.</w:t>
      </w:r>
      <w:r w:rsidR="00603514" w:rsidRPr="00B01F98">
        <w:rPr>
          <w:rFonts w:ascii="Arial" w:hAnsi="Arial"/>
        </w:rPr>
        <w:t xml:space="preserve"> radios) between all companies involved in the work if possible.  Direct radio communication is desirable during prepping, pressure checking and re-charging systems over cell phone or land phone lines.  If direct radio communication is not an option, then review of the following is needed</w:t>
      </w:r>
    </w:p>
    <w:p w:rsidR="00603514" w:rsidRPr="00B01F98" w:rsidRDefault="00EE11DA" w:rsidP="00F47451">
      <w:pPr>
        <w:pStyle w:val="ListParagraph"/>
        <w:numPr>
          <w:ilvl w:val="5"/>
          <w:numId w:val="26"/>
        </w:numPr>
        <w:ind w:left="3330" w:hanging="360"/>
        <w:rPr>
          <w:rFonts w:ascii="Arial" w:hAnsi="Arial"/>
        </w:rPr>
      </w:pPr>
      <w:r w:rsidRPr="00B01F98">
        <w:rPr>
          <w:rFonts w:ascii="Arial" w:hAnsi="Arial"/>
        </w:rPr>
        <w:t>I</w:t>
      </w:r>
      <w:r w:rsidR="00603514" w:rsidRPr="00B01F98">
        <w:rPr>
          <w:rFonts w:ascii="Arial" w:hAnsi="Arial"/>
        </w:rPr>
        <w:t>s it acceptable to use cell phones in all areas?</w:t>
      </w:r>
    </w:p>
    <w:p w:rsidR="00603514" w:rsidRPr="00B01F98" w:rsidRDefault="00603514" w:rsidP="00F47451">
      <w:pPr>
        <w:pStyle w:val="ListParagraph"/>
        <w:numPr>
          <w:ilvl w:val="5"/>
          <w:numId w:val="26"/>
        </w:numPr>
        <w:ind w:left="3330" w:hanging="360"/>
        <w:rPr>
          <w:rFonts w:ascii="Arial" w:hAnsi="Arial"/>
        </w:rPr>
      </w:pPr>
      <w:r w:rsidRPr="00B01F98">
        <w:rPr>
          <w:rFonts w:ascii="Arial" w:hAnsi="Arial"/>
        </w:rPr>
        <w:t>Do all parties have acceptable cell phone coverage in all areas?</w:t>
      </w:r>
    </w:p>
    <w:p w:rsidR="00603514" w:rsidRPr="00B01F98" w:rsidRDefault="00603514" w:rsidP="00F47451">
      <w:pPr>
        <w:pStyle w:val="ListParagraph"/>
        <w:numPr>
          <w:ilvl w:val="5"/>
          <w:numId w:val="26"/>
        </w:numPr>
        <w:ind w:left="3330" w:hanging="360"/>
        <w:rPr>
          <w:rFonts w:ascii="Arial" w:hAnsi="Arial"/>
        </w:rPr>
      </w:pPr>
      <w:r w:rsidRPr="00B01F98">
        <w:rPr>
          <w:rFonts w:ascii="Arial" w:hAnsi="Arial"/>
        </w:rPr>
        <w:t>If cell phones are acceptable, list all parties’ contact information</w:t>
      </w:r>
    </w:p>
    <w:p w:rsidR="00603514" w:rsidRDefault="00603514" w:rsidP="00F47451">
      <w:pPr>
        <w:pStyle w:val="ListParagraph"/>
        <w:numPr>
          <w:ilvl w:val="4"/>
          <w:numId w:val="25"/>
        </w:numPr>
        <w:ind w:left="2880"/>
        <w:rPr>
          <w:rFonts w:ascii="Arial" w:hAnsi="Arial"/>
        </w:rPr>
      </w:pPr>
      <w:r w:rsidRPr="00B01F98">
        <w:rPr>
          <w:rFonts w:ascii="Arial" w:hAnsi="Arial"/>
        </w:rPr>
        <w:t>Prior to work commencing, a test of all communication devices is to be performed.</w:t>
      </w:r>
    </w:p>
    <w:p w:rsidR="008B0DD8" w:rsidRPr="00B01F98" w:rsidRDefault="008B0DD8" w:rsidP="008B0DD8">
      <w:pPr>
        <w:pStyle w:val="ListParagraph"/>
        <w:ind w:left="2880"/>
        <w:rPr>
          <w:rFonts w:ascii="Arial" w:hAnsi="Arial"/>
        </w:rPr>
      </w:pPr>
    </w:p>
    <w:p w:rsidR="00603514" w:rsidRPr="00B01F98" w:rsidRDefault="00603514" w:rsidP="00603514">
      <w:pPr>
        <w:numPr>
          <w:ilvl w:val="1"/>
          <w:numId w:val="1"/>
        </w:numPr>
        <w:rPr>
          <w:rFonts w:ascii="Arial" w:hAnsi="Arial"/>
        </w:rPr>
      </w:pPr>
      <w:r w:rsidRPr="00B01F98">
        <w:rPr>
          <w:rFonts w:ascii="Arial" w:hAnsi="Arial"/>
          <w:b/>
          <w:u w:val="single"/>
        </w:rPr>
        <w:t>Defined Line Preparation Method</w:t>
      </w:r>
    </w:p>
    <w:p w:rsidR="00603514" w:rsidRPr="00B01F98" w:rsidRDefault="0018195E" w:rsidP="00F47451">
      <w:pPr>
        <w:numPr>
          <w:ilvl w:val="2"/>
          <w:numId w:val="1"/>
        </w:numPr>
        <w:rPr>
          <w:rFonts w:ascii="Arial" w:hAnsi="Arial"/>
        </w:rPr>
      </w:pPr>
      <w:r w:rsidRPr="00B01F98">
        <w:rPr>
          <w:rFonts w:ascii="Arial" w:hAnsi="Arial"/>
        </w:rPr>
        <w:t xml:space="preserve">All parties involved in the piping system shall review and agree on a line preparation method.  Typically, the consumer(s) of the pipeline will consume as much volume from the line as their processes will allow and then pressure the remaining material in the line back to the supplier’s process.  </w:t>
      </w:r>
      <w:r w:rsidR="00A24DA3" w:rsidRPr="00B01F98">
        <w:rPr>
          <w:rFonts w:ascii="Arial" w:hAnsi="Arial"/>
        </w:rPr>
        <w:t xml:space="preserve">The </w:t>
      </w:r>
      <w:r w:rsidR="00921AB9" w:rsidRPr="00B01F98">
        <w:rPr>
          <w:rFonts w:ascii="Arial" w:hAnsi="Arial"/>
        </w:rPr>
        <w:t>company initiating the work will coordinate with the pipeline owner</w:t>
      </w:r>
      <w:r w:rsidR="00A24DA3" w:rsidRPr="00B01F98">
        <w:rPr>
          <w:rFonts w:ascii="Arial" w:hAnsi="Arial"/>
        </w:rPr>
        <w:t>:</w:t>
      </w:r>
    </w:p>
    <w:p w:rsidR="00133872" w:rsidRPr="00B01F98" w:rsidRDefault="00133872" w:rsidP="00F47451">
      <w:pPr>
        <w:pStyle w:val="ListParagraph"/>
        <w:numPr>
          <w:ilvl w:val="0"/>
          <w:numId w:val="27"/>
        </w:numPr>
        <w:ind w:left="2880"/>
        <w:rPr>
          <w:rFonts w:ascii="Arial" w:hAnsi="Arial"/>
        </w:rPr>
      </w:pPr>
      <w:r w:rsidRPr="00B01F98">
        <w:rPr>
          <w:rFonts w:ascii="Arial" w:hAnsi="Arial"/>
        </w:rPr>
        <w:lastRenderedPageBreak/>
        <w:t xml:space="preserve">will commence the </w:t>
      </w:r>
      <w:r w:rsidR="008770B3" w:rsidRPr="00B01F98">
        <w:rPr>
          <w:rFonts w:ascii="Arial" w:hAnsi="Arial"/>
        </w:rPr>
        <w:t>CAER</w:t>
      </w:r>
      <w:r w:rsidRPr="00B01F98">
        <w:rPr>
          <w:rFonts w:ascii="Arial" w:hAnsi="Arial"/>
        </w:rPr>
        <w:t xml:space="preserve"> tagout paperwork with all parties involved in the work.  Note that the documentation for the tagout requires numerous items to be done prior to the tagout beginning.</w:t>
      </w:r>
    </w:p>
    <w:p w:rsidR="00096113" w:rsidRPr="00B01F98" w:rsidRDefault="00096113" w:rsidP="00F47451">
      <w:pPr>
        <w:pStyle w:val="ListParagraph"/>
        <w:numPr>
          <w:ilvl w:val="0"/>
          <w:numId w:val="27"/>
        </w:numPr>
        <w:ind w:left="2880"/>
        <w:rPr>
          <w:rFonts w:ascii="Arial" w:hAnsi="Arial"/>
        </w:rPr>
      </w:pPr>
      <w:r w:rsidRPr="00B01F98">
        <w:rPr>
          <w:rFonts w:ascii="Arial" w:hAnsi="Arial"/>
        </w:rPr>
        <w:t>will perform a PSSR with all companies on the line to review the prep procedure</w:t>
      </w:r>
    </w:p>
    <w:p w:rsidR="00E14AC7" w:rsidRPr="00B01F98" w:rsidRDefault="00E14AC7" w:rsidP="00F47451">
      <w:pPr>
        <w:pStyle w:val="ListParagraph"/>
        <w:numPr>
          <w:ilvl w:val="0"/>
          <w:numId w:val="27"/>
        </w:numPr>
        <w:ind w:left="2880"/>
        <w:rPr>
          <w:rFonts w:ascii="Arial" w:hAnsi="Arial"/>
        </w:rPr>
      </w:pPr>
      <w:r w:rsidRPr="00B01F98">
        <w:rPr>
          <w:rFonts w:ascii="Arial" w:hAnsi="Arial"/>
        </w:rPr>
        <w:t>will ensure all safety interlocks, shutdown instrumentation, critical temperature/pressure indicators directly on the pipeline are functional prior to the line prep.</w:t>
      </w:r>
    </w:p>
    <w:p w:rsidR="003C361D" w:rsidRPr="00B01F98" w:rsidRDefault="003C361D" w:rsidP="00F47451">
      <w:pPr>
        <w:pStyle w:val="ListParagraph"/>
        <w:numPr>
          <w:ilvl w:val="0"/>
          <w:numId w:val="27"/>
        </w:numPr>
        <w:ind w:left="2880"/>
        <w:rPr>
          <w:rFonts w:ascii="Arial" w:hAnsi="Arial"/>
        </w:rPr>
      </w:pPr>
      <w:r w:rsidRPr="00B01F98">
        <w:rPr>
          <w:rFonts w:ascii="Arial" w:hAnsi="Arial"/>
        </w:rPr>
        <w:t>will ensure that any system used to prep the line into (</w:t>
      </w:r>
      <w:r w:rsidR="004A2D88" w:rsidRPr="00B01F98">
        <w:rPr>
          <w:rFonts w:ascii="Arial" w:hAnsi="Arial"/>
        </w:rPr>
        <w:t>i.e.</w:t>
      </w:r>
      <w:r w:rsidRPr="00B01F98">
        <w:rPr>
          <w:rFonts w:ascii="Arial" w:hAnsi="Arial"/>
        </w:rPr>
        <w:t xml:space="preserve"> sniff system, destruct system, tank storages, </w:t>
      </w:r>
      <w:proofErr w:type="spellStart"/>
      <w:r w:rsidRPr="00B01F98">
        <w:rPr>
          <w:rFonts w:ascii="Arial" w:hAnsi="Arial"/>
        </w:rPr>
        <w:t>etc</w:t>
      </w:r>
      <w:proofErr w:type="spellEnd"/>
      <w:r w:rsidRPr="00B01F98">
        <w:rPr>
          <w:rFonts w:ascii="Arial" w:hAnsi="Arial"/>
        </w:rPr>
        <w:t xml:space="preserve">) is </w:t>
      </w:r>
      <w:proofErr w:type="spellStart"/>
      <w:r w:rsidRPr="00B01F98">
        <w:rPr>
          <w:rFonts w:ascii="Arial" w:hAnsi="Arial"/>
        </w:rPr>
        <w:t>PM’d</w:t>
      </w:r>
      <w:proofErr w:type="spellEnd"/>
      <w:r w:rsidRPr="00B01F98">
        <w:rPr>
          <w:rFonts w:ascii="Arial" w:hAnsi="Arial"/>
        </w:rPr>
        <w:t xml:space="preserve">, has sufficient loading capacities of the line volume and inert gas associated with the prep and, in general can handle the prep volume.  Care should be given to ensure that all instrumentation involved has been </w:t>
      </w:r>
      <w:proofErr w:type="spellStart"/>
      <w:r w:rsidRPr="00B01F98">
        <w:rPr>
          <w:rFonts w:ascii="Arial" w:hAnsi="Arial"/>
        </w:rPr>
        <w:t>PM’d</w:t>
      </w:r>
      <w:proofErr w:type="spellEnd"/>
      <w:r w:rsidRPr="00B01F98">
        <w:rPr>
          <w:rFonts w:ascii="Arial" w:hAnsi="Arial"/>
        </w:rPr>
        <w:t xml:space="preserve"> and checked to ensure it can take the prep volume and potential blow through of inert gas.</w:t>
      </w:r>
    </w:p>
    <w:p w:rsidR="00E14AC7" w:rsidRPr="00B01F98" w:rsidRDefault="00E14AC7" w:rsidP="00F47451">
      <w:pPr>
        <w:pStyle w:val="ListParagraph"/>
        <w:numPr>
          <w:ilvl w:val="0"/>
          <w:numId w:val="27"/>
        </w:numPr>
        <w:ind w:left="2880"/>
        <w:rPr>
          <w:rFonts w:ascii="Arial" w:hAnsi="Arial"/>
        </w:rPr>
      </w:pPr>
      <w:r w:rsidRPr="00B01F98">
        <w:rPr>
          <w:rFonts w:ascii="Arial" w:hAnsi="Arial"/>
        </w:rPr>
        <w:t>will review with all companies the rupture disk, PSE, PSV, PRV or other pressure relief devices’ settings of the line.  During the line prep high pressure inert gas may be used on the pipeline and it is critical all involved know what the relief devices are sized and set at.</w:t>
      </w:r>
    </w:p>
    <w:p w:rsidR="004B7B7B" w:rsidRPr="00B01F98" w:rsidRDefault="004B7B7B" w:rsidP="00F47451">
      <w:pPr>
        <w:pStyle w:val="ListParagraph"/>
        <w:numPr>
          <w:ilvl w:val="0"/>
          <w:numId w:val="27"/>
        </w:numPr>
        <w:ind w:left="2880"/>
        <w:rPr>
          <w:rFonts w:ascii="Arial" w:hAnsi="Arial"/>
        </w:rPr>
      </w:pPr>
      <w:r w:rsidRPr="00B01F98">
        <w:rPr>
          <w:rFonts w:ascii="Arial" w:hAnsi="Arial"/>
        </w:rPr>
        <w:t xml:space="preserve">will ensure that any ambient monitoring devices surrounding the pipeline have been </w:t>
      </w:r>
      <w:proofErr w:type="spellStart"/>
      <w:r w:rsidRPr="00B01F98">
        <w:rPr>
          <w:rFonts w:ascii="Arial" w:hAnsi="Arial"/>
        </w:rPr>
        <w:t>PM’d</w:t>
      </w:r>
      <w:proofErr w:type="spellEnd"/>
      <w:r w:rsidRPr="00B01F98">
        <w:rPr>
          <w:rFonts w:ascii="Arial" w:hAnsi="Arial"/>
        </w:rPr>
        <w:t xml:space="preserve"> and are in satisfactory working order prior to any line prep beginning.  All other companies on the pipeline should perform the same activities on any ambient monitoring devices in their respective areas</w:t>
      </w:r>
    </w:p>
    <w:p w:rsidR="004B7B7B" w:rsidRPr="00B01F98" w:rsidRDefault="004B7B7B" w:rsidP="00F47451">
      <w:pPr>
        <w:pStyle w:val="ListParagraph"/>
        <w:numPr>
          <w:ilvl w:val="0"/>
          <w:numId w:val="27"/>
        </w:numPr>
        <w:ind w:left="2880"/>
        <w:rPr>
          <w:rFonts w:ascii="Arial" w:hAnsi="Arial"/>
        </w:rPr>
      </w:pPr>
      <w:r w:rsidRPr="00B01F98">
        <w:rPr>
          <w:rFonts w:ascii="Arial" w:hAnsi="Arial"/>
        </w:rPr>
        <w:t>will determine how much product in the line is to be removed and notify the other companies of that volume</w:t>
      </w:r>
    </w:p>
    <w:p w:rsidR="0018195E" w:rsidRPr="00B01F98" w:rsidRDefault="0018195E" w:rsidP="00F47451">
      <w:pPr>
        <w:pStyle w:val="ListParagraph"/>
        <w:numPr>
          <w:ilvl w:val="0"/>
          <w:numId w:val="27"/>
        </w:numPr>
        <w:ind w:left="2880"/>
        <w:rPr>
          <w:rFonts w:ascii="Arial" w:hAnsi="Arial"/>
        </w:rPr>
      </w:pPr>
      <w:r w:rsidRPr="00B01F98">
        <w:rPr>
          <w:rFonts w:ascii="Arial" w:hAnsi="Arial"/>
        </w:rPr>
        <w:t xml:space="preserve">will provide a detailed, written procedure for the prepping of the line.  </w:t>
      </w:r>
      <w:r w:rsidR="00B6342D" w:rsidRPr="00B01F98">
        <w:rPr>
          <w:rFonts w:ascii="Arial" w:hAnsi="Arial"/>
        </w:rPr>
        <w:t xml:space="preserve"> Procedure will include where the product in the line is moved to and how that is done. It should also</w:t>
      </w:r>
      <w:r w:rsidRPr="00B01F98">
        <w:rPr>
          <w:rFonts w:ascii="Arial" w:hAnsi="Arial"/>
        </w:rPr>
        <w:t xml:space="preserve"> include actions to be taken with specific process indications to be followed (</w:t>
      </w:r>
      <w:r w:rsidR="004A2D88" w:rsidRPr="00B01F98">
        <w:rPr>
          <w:rFonts w:ascii="Arial" w:hAnsi="Arial"/>
        </w:rPr>
        <w:t>i.e.</w:t>
      </w:r>
      <w:r w:rsidRPr="00B01F98">
        <w:rPr>
          <w:rFonts w:ascii="Arial" w:hAnsi="Arial"/>
        </w:rPr>
        <w:t xml:space="preserve"> what pressure should be seen, what temperature should be observed, what flowrate should be obtained</w:t>
      </w:r>
      <w:r w:rsidR="00A24DA3" w:rsidRPr="00B01F98">
        <w:rPr>
          <w:rFonts w:ascii="Arial" w:hAnsi="Arial"/>
        </w:rPr>
        <w:t xml:space="preserve"> and for what length of time</w:t>
      </w:r>
      <w:r w:rsidRPr="00B01F98">
        <w:rPr>
          <w:rFonts w:ascii="Arial" w:hAnsi="Arial"/>
        </w:rPr>
        <w:t xml:space="preserve">, </w:t>
      </w:r>
      <w:r w:rsidR="00B6342D" w:rsidRPr="00B01F98">
        <w:rPr>
          <w:rFonts w:ascii="Arial" w:hAnsi="Arial"/>
        </w:rPr>
        <w:t xml:space="preserve">how much product should be removed, </w:t>
      </w:r>
      <w:r w:rsidRPr="00B01F98">
        <w:rPr>
          <w:rFonts w:ascii="Arial" w:hAnsi="Arial"/>
        </w:rPr>
        <w:t>etc.)</w:t>
      </w:r>
    </w:p>
    <w:p w:rsidR="0018195E" w:rsidRPr="00B01F98" w:rsidRDefault="00A24DA3" w:rsidP="00F47451">
      <w:pPr>
        <w:pStyle w:val="ListParagraph"/>
        <w:numPr>
          <w:ilvl w:val="0"/>
          <w:numId w:val="27"/>
        </w:numPr>
        <w:ind w:left="2880"/>
        <w:rPr>
          <w:rFonts w:ascii="Arial" w:hAnsi="Arial"/>
        </w:rPr>
      </w:pPr>
      <w:r w:rsidRPr="00B01F98">
        <w:rPr>
          <w:rFonts w:ascii="Arial" w:hAnsi="Arial"/>
        </w:rPr>
        <w:t xml:space="preserve">will designate in </w:t>
      </w:r>
      <w:r w:rsidR="0018195E" w:rsidRPr="00B01F98">
        <w:rPr>
          <w:rFonts w:ascii="Arial" w:hAnsi="Arial"/>
        </w:rPr>
        <w:t>the prep procedure how tests or analyses will be done</w:t>
      </w:r>
      <w:r w:rsidRPr="00B01F98">
        <w:rPr>
          <w:rFonts w:ascii="Arial" w:hAnsi="Arial"/>
        </w:rPr>
        <w:t>, where and by whom to determine the when pipeline will be product-free.</w:t>
      </w:r>
    </w:p>
    <w:p w:rsidR="00A24DA3" w:rsidRPr="00B01F98" w:rsidRDefault="00A24DA3" w:rsidP="00F47451">
      <w:pPr>
        <w:pStyle w:val="ListParagraph"/>
        <w:numPr>
          <w:ilvl w:val="0"/>
          <w:numId w:val="27"/>
        </w:numPr>
        <w:ind w:left="2880"/>
        <w:rPr>
          <w:rFonts w:ascii="Arial" w:hAnsi="Arial"/>
        </w:rPr>
      </w:pPr>
      <w:r w:rsidRPr="00B01F98">
        <w:rPr>
          <w:rFonts w:ascii="Arial" w:hAnsi="Arial"/>
        </w:rPr>
        <w:t>will identify and supply any safety or environmental precautions necessary during the sampling of the pipeline to determine it is product-free.</w:t>
      </w:r>
      <w:r w:rsidR="00B6342D" w:rsidRPr="00B01F98">
        <w:rPr>
          <w:rFonts w:ascii="Arial" w:hAnsi="Arial"/>
        </w:rPr>
        <w:t xml:space="preserve">  </w:t>
      </w:r>
    </w:p>
    <w:p w:rsidR="00AF42AE" w:rsidRPr="00B01F98" w:rsidRDefault="00AF42AE" w:rsidP="00F47451">
      <w:pPr>
        <w:pStyle w:val="ListParagraph"/>
        <w:numPr>
          <w:ilvl w:val="0"/>
          <w:numId w:val="27"/>
        </w:numPr>
        <w:ind w:left="2880"/>
        <w:rPr>
          <w:rFonts w:ascii="Arial" w:hAnsi="Arial"/>
        </w:rPr>
      </w:pPr>
      <w:r w:rsidRPr="00B01F98">
        <w:rPr>
          <w:rFonts w:ascii="Arial" w:hAnsi="Arial"/>
        </w:rPr>
        <w:t>will specify which bleeders on the line are to be validated as product-free.  Note that all valves connected to the pipeline should be operated and purged through to ensure they are product-free</w:t>
      </w:r>
      <w:r w:rsidR="00D2160B" w:rsidRPr="00B01F98">
        <w:rPr>
          <w:rFonts w:ascii="Arial" w:hAnsi="Arial"/>
        </w:rPr>
        <w:t xml:space="preserve"> in advance</w:t>
      </w:r>
    </w:p>
    <w:p w:rsidR="00D2160B" w:rsidRDefault="00D2160B" w:rsidP="00F47451">
      <w:pPr>
        <w:pStyle w:val="ListParagraph"/>
        <w:numPr>
          <w:ilvl w:val="0"/>
          <w:numId w:val="27"/>
        </w:numPr>
        <w:ind w:left="2880"/>
        <w:rPr>
          <w:rFonts w:ascii="Arial" w:hAnsi="Arial"/>
        </w:rPr>
      </w:pPr>
      <w:r w:rsidRPr="00B01F98">
        <w:rPr>
          <w:rFonts w:ascii="Arial" w:hAnsi="Arial"/>
        </w:rPr>
        <w:t>will determine if it is necessary to prep the line “across shifts”.  If possible, line prepping should not continue through multiple shifts but should be done on one shift.  If that is not possible, the pipeline owner will ensure a communication method exists to pass information between shifts</w:t>
      </w:r>
      <w:r w:rsidR="00225F3F" w:rsidRPr="00B01F98">
        <w:rPr>
          <w:rFonts w:ascii="Arial" w:hAnsi="Arial"/>
        </w:rPr>
        <w:t xml:space="preserve"> of all companies</w:t>
      </w:r>
    </w:p>
    <w:p w:rsidR="008B0DD8" w:rsidRPr="00B01F98" w:rsidRDefault="008B0DD8" w:rsidP="008B0DD8">
      <w:pPr>
        <w:pStyle w:val="ListParagraph"/>
        <w:ind w:left="2880"/>
        <w:rPr>
          <w:rFonts w:ascii="Arial" w:hAnsi="Arial"/>
        </w:rPr>
      </w:pPr>
    </w:p>
    <w:p w:rsidR="00B6342D" w:rsidRPr="00B01F98" w:rsidRDefault="004B7B7B" w:rsidP="004B7B7B">
      <w:pPr>
        <w:numPr>
          <w:ilvl w:val="2"/>
          <w:numId w:val="1"/>
        </w:numPr>
        <w:rPr>
          <w:rFonts w:ascii="Arial" w:hAnsi="Arial"/>
        </w:rPr>
      </w:pPr>
      <w:r w:rsidRPr="00B01F98">
        <w:rPr>
          <w:rFonts w:ascii="Arial" w:hAnsi="Arial"/>
        </w:rPr>
        <w:t>If process material is to be pushed back to the supplier or towards a customer via an inert gas (</w:t>
      </w:r>
      <w:r w:rsidR="004A2D88" w:rsidRPr="00B01F98">
        <w:rPr>
          <w:rFonts w:ascii="Arial" w:hAnsi="Arial"/>
        </w:rPr>
        <w:t>i.e.</w:t>
      </w:r>
      <w:r w:rsidRPr="00B01F98">
        <w:rPr>
          <w:rFonts w:ascii="Arial" w:hAnsi="Arial"/>
        </w:rPr>
        <w:t xml:space="preserve"> nitrogen</w:t>
      </w:r>
      <w:r w:rsidR="00B6342D" w:rsidRPr="00B01F98">
        <w:rPr>
          <w:rFonts w:ascii="Arial" w:hAnsi="Arial"/>
        </w:rPr>
        <w:t>, argon</w:t>
      </w:r>
      <w:r w:rsidRPr="00B01F98">
        <w:rPr>
          <w:rFonts w:ascii="Arial" w:hAnsi="Arial"/>
        </w:rPr>
        <w:t xml:space="preserve"> or air) during the line prep, the pipeline owner is responsible for </w:t>
      </w:r>
      <w:r w:rsidR="00B6342D" w:rsidRPr="00B01F98">
        <w:rPr>
          <w:rFonts w:ascii="Arial" w:hAnsi="Arial"/>
        </w:rPr>
        <w:t xml:space="preserve">identifying the source of the gas and </w:t>
      </w:r>
      <w:r w:rsidRPr="00B01F98">
        <w:rPr>
          <w:rFonts w:ascii="Arial" w:hAnsi="Arial"/>
        </w:rPr>
        <w:t xml:space="preserve">insuring that </w:t>
      </w:r>
      <w:r w:rsidR="00B6342D" w:rsidRPr="00B01F98">
        <w:rPr>
          <w:rFonts w:ascii="Arial" w:hAnsi="Arial"/>
        </w:rPr>
        <w:t>the gas used meets the service requirements. Such gas should be tested and validated to meet necessary criteria prior the line prep beginning.</w:t>
      </w:r>
    </w:p>
    <w:p w:rsidR="00A24DA3" w:rsidRPr="00B01F98" w:rsidRDefault="00B6342D" w:rsidP="00F47451">
      <w:pPr>
        <w:pStyle w:val="ListParagraph"/>
        <w:numPr>
          <w:ilvl w:val="0"/>
          <w:numId w:val="28"/>
        </w:numPr>
        <w:ind w:left="2880"/>
        <w:rPr>
          <w:rFonts w:ascii="Arial" w:hAnsi="Arial"/>
        </w:rPr>
      </w:pPr>
      <w:r w:rsidRPr="00B01F98">
        <w:rPr>
          <w:rFonts w:ascii="Arial" w:hAnsi="Arial"/>
        </w:rPr>
        <w:lastRenderedPageBreak/>
        <w:t>For instance, if nitrogen is used to push material out of a liquid chlorine line, the nitrogen must have a dew point of -40 DEG F or lower.</w:t>
      </w:r>
    </w:p>
    <w:p w:rsidR="00B47E5D" w:rsidRDefault="00B47E5D" w:rsidP="00F47451">
      <w:pPr>
        <w:pStyle w:val="ListParagraph"/>
        <w:numPr>
          <w:ilvl w:val="0"/>
          <w:numId w:val="28"/>
        </w:numPr>
        <w:ind w:left="2880"/>
        <w:rPr>
          <w:rFonts w:ascii="Arial" w:hAnsi="Arial"/>
        </w:rPr>
      </w:pPr>
      <w:r w:rsidRPr="00B01F98">
        <w:rPr>
          <w:rFonts w:ascii="Arial" w:hAnsi="Arial"/>
        </w:rPr>
        <w:t>It is imperative that all companies understand which inert gas will be utilized and the potential hazards associated with the inert gas to be used for the line prep.  Depending on the nature of their operations, some companies may have specific requirements against the use of air, nitrogen, argon, oxygen, etc.</w:t>
      </w:r>
    </w:p>
    <w:p w:rsidR="008B0DD8" w:rsidRPr="00B01F98" w:rsidRDefault="008B0DD8" w:rsidP="008B0DD8">
      <w:pPr>
        <w:pStyle w:val="ListParagraph"/>
        <w:ind w:left="2880"/>
        <w:rPr>
          <w:rFonts w:ascii="Arial" w:hAnsi="Arial"/>
        </w:rPr>
      </w:pPr>
    </w:p>
    <w:p w:rsidR="00B41209" w:rsidRPr="00B01F98" w:rsidRDefault="00B41209" w:rsidP="00B41209">
      <w:pPr>
        <w:numPr>
          <w:ilvl w:val="1"/>
          <w:numId w:val="1"/>
        </w:numPr>
        <w:rPr>
          <w:rFonts w:ascii="Arial" w:hAnsi="Arial"/>
          <w:b/>
          <w:u w:val="single"/>
        </w:rPr>
      </w:pPr>
      <w:r w:rsidRPr="00B01F98">
        <w:rPr>
          <w:rFonts w:ascii="Arial" w:hAnsi="Arial"/>
          <w:b/>
          <w:u w:val="single"/>
        </w:rPr>
        <w:t>Secure Lock, Tagout and Try</w:t>
      </w:r>
    </w:p>
    <w:p w:rsidR="00F01C80" w:rsidRPr="00B01F98" w:rsidRDefault="00F01C80" w:rsidP="00921AB9">
      <w:pPr>
        <w:numPr>
          <w:ilvl w:val="2"/>
          <w:numId w:val="1"/>
        </w:numPr>
        <w:rPr>
          <w:rFonts w:ascii="Arial" w:hAnsi="Arial"/>
        </w:rPr>
      </w:pPr>
      <w:r w:rsidRPr="00B01F98">
        <w:rPr>
          <w:rFonts w:ascii="Arial" w:hAnsi="Arial"/>
        </w:rPr>
        <w:t xml:space="preserve">The pipeline owner and other companies will utilize the pipeline drawing for the </w:t>
      </w:r>
      <w:r w:rsidR="00921AB9" w:rsidRPr="00B01F98">
        <w:rPr>
          <w:rFonts w:ascii="Arial" w:hAnsi="Arial"/>
        </w:rPr>
        <w:t>isolation</w:t>
      </w:r>
      <w:r w:rsidRPr="00B01F98">
        <w:rPr>
          <w:rFonts w:ascii="Arial" w:hAnsi="Arial"/>
        </w:rPr>
        <w:t>.</w:t>
      </w:r>
    </w:p>
    <w:p w:rsidR="00096113" w:rsidRPr="00B01F98" w:rsidRDefault="00096113" w:rsidP="00921AB9">
      <w:pPr>
        <w:numPr>
          <w:ilvl w:val="2"/>
          <w:numId w:val="1"/>
        </w:numPr>
        <w:rPr>
          <w:rFonts w:ascii="Arial" w:hAnsi="Arial"/>
        </w:rPr>
      </w:pPr>
      <w:r w:rsidRPr="00B01F98">
        <w:rPr>
          <w:rFonts w:ascii="Arial" w:hAnsi="Arial"/>
        </w:rPr>
        <w:t xml:space="preserve">The pipeline owner will initiate the </w:t>
      </w:r>
      <w:r w:rsidR="00921AB9" w:rsidRPr="00B01F98">
        <w:rPr>
          <w:rFonts w:ascii="Arial" w:hAnsi="Arial"/>
        </w:rPr>
        <w:t xml:space="preserve">isolation </w:t>
      </w:r>
      <w:r w:rsidRPr="00B01F98">
        <w:rPr>
          <w:rFonts w:ascii="Arial" w:hAnsi="Arial"/>
        </w:rPr>
        <w:t xml:space="preserve">of the pipeline system.  </w:t>
      </w:r>
      <w:r w:rsidRPr="00B01F98">
        <w:rPr>
          <w:rFonts w:ascii="Arial" w:hAnsi="Arial"/>
          <w:u w:val="single"/>
        </w:rPr>
        <w:t>Every</w:t>
      </w:r>
      <w:r w:rsidRPr="00B01F98">
        <w:rPr>
          <w:rFonts w:ascii="Arial" w:hAnsi="Arial"/>
        </w:rPr>
        <w:t xml:space="preserve"> </w:t>
      </w:r>
      <w:r w:rsidR="00921AB9" w:rsidRPr="00B01F98">
        <w:rPr>
          <w:rFonts w:ascii="Arial" w:hAnsi="Arial"/>
        </w:rPr>
        <w:t xml:space="preserve">isolation point </w:t>
      </w:r>
      <w:r w:rsidRPr="00B01F98">
        <w:rPr>
          <w:rFonts w:ascii="Arial" w:hAnsi="Arial"/>
        </w:rPr>
        <w:t>directly connected to the pipeline system</w:t>
      </w:r>
      <w:r w:rsidR="00AF205E" w:rsidRPr="00B01F98">
        <w:rPr>
          <w:rFonts w:ascii="Arial" w:hAnsi="Arial"/>
        </w:rPr>
        <w:t xml:space="preserve"> to be worked</w:t>
      </w:r>
      <w:r w:rsidRPr="00B01F98">
        <w:rPr>
          <w:rFonts w:ascii="Arial" w:hAnsi="Arial"/>
        </w:rPr>
        <w:t xml:space="preserve"> must be locked by the pipeline owner.  </w:t>
      </w:r>
    </w:p>
    <w:p w:rsidR="003D6135" w:rsidRPr="00B01F98" w:rsidRDefault="003D6135" w:rsidP="00F47451">
      <w:pPr>
        <w:numPr>
          <w:ilvl w:val="3"/>
          <w:numId w:val="29"/>
        </w:numPr>
        <w:rPr>
          <w:rFonts w:ascii="Arial" w:hAnsi="Arial"/>
        </w:rPr>
      </w:pPr>
      <w:r w:rsidRPr="00B01F98">
        <w:rPr>
          <w:rFonts w:ascii="Arial" w:hAnsi="Arial"/>
        </w:rPr>
        <w:t>The only exception to this is when a valve must be left open to a process for venting, vacuum or containment purposes.  If this must be done, all companies will agree to this operation and note it on the documentation</w:t>
      </w:r>
      <w:r w:rsidR="00921AB9" w:rsidRPr="00B01F98">
        <w:rPr>
          <w:rFonts w:ascii="Arial" w:hAnsi="Arial"/>
        </w:rPr>
        <w:t xml:space="preserve"> and the valve tagged</w:t>
      </w:r>
      <w:r w:rsidRPr="00B01F98">
        <w:rPr>
          <w:rFonts w:ascii="Arial" w:hAnsi="Arial"/>
        </w:rPr>
        <w:t>.</w:t>
      </w:r>
    </w:p>
    <w:p w:rsidR="003D6135" w:rsidRPr="00B01F98" w:rsidRDefault="003D6135" w:rsidP="00F47451">
      <w:pPr>
        <w:numPr>
          <w:ilvl w:val="3"/>
          <w:numId w:val="29"/>
        </w:numPr>
        <w:rPr>
          <w:rFonts w:ascii="Arial" w:hAnsi="Arial"/>
        </w:rPr>
      </w:pPr>
      <w:r w:rsidRPr="00B01F98">
        <w:rPr>
          <w:rFonts w:ascii="Arial" w:hAnsi="Arial"/>
        </w:rPr>
        <w:t>For air or nitrogen activated valves,</w:t>
      </w:r>
      <w:r w:rsidR="002C5203" w:rsidRPr="00B01F98">
        <w:rPr>
          <w:rFonts w:ascii="Arial" w:hAnsi="Arial"/>
        </w:rPr>
        <w:t xml:space="preserve"> the valve should be tagged in its fail safe position. T</w:t>
      </w:r>
      <w:r w:rsidRPr="00B01F98">
        <w:rPr>
          <w:rFonts w:ascii="Arial" w:hAnsi="Arial"/>
        </w:rPr>
        <w:t>he gas supply shall be locked close and the tubing/port disconnected</w:t>
      </w:r>
      <w:r w:rsidR="002C5203" w:rsidRPr="00B01F98">
        <w:rPr>
          <w:rFonts w:ascii="Arial" w:hAnsi="Arial"/>
        </w:rPr>
        <w:t xml:space="preserve"> in addition to locking the valve.</w:t>
      </w:r>
    </w:p>
    <w:p w:rsidR="00096113" w:rsidRPr="00B01F98" w:rsidRDefault="00096113" w:rsidP="00096113">
      <w:pPr>
        <w:numPr>
          <w:ilvl w:val="2"/>
          <w:numId w:val="1"/>
        </w:numPr>
        <w:rPr>
          <w:rFonts w:ascii="Arial" w:hAnsi="Arial"/>
        </w:rPr>
      </w:pPr>
      <w:r w:rsidRPr="00B01F98">
        <w:rPr>
          <w:rFonts w:ascii="Arial" w:hAnsi="Arial"/>
        </w:rPr>
        <w:t>If the valve i</w:t>
      </w:r>
      <w:r w:rsidR="004551FD" w:rsidRPr="00B01F98">
        <w:rPr>
          <w:rFonts w:ascii="Arial" w:hAnsi="Arial"/>
        </w:rPr>
        <w:t>s not a locking valve, a cable lockout device must be used on the valve</w:t>
      </w:r>
      <w:r w:rsidR="00AF205E" w:rsidRPr="00B01F98">
        <w:rPr>
          <w:rFonts w:ascii="Arial" w:hAnsi="Arial"/>
        </w:rPr>
        <w:t>.  This is a professionally produced product that allows sealing valves and then installing locks on the seal.</w:t>
      </w:r>
    </w:p>
    <w:p w:rsidR="003967E6" w:rsidRPr="00B01F98" w:rsidRDefault="00AF42AE" w:rsidP="003967E6">
      <w:pPr>
        <w:numPr>
          <w:ilvl w:val="2"/>
          <w:numId w:val="1"/>
        </w:numPr>
        <w:rPr>
          <w:rFonts w:ascii="Arial" w:hAnsi="Arial"/>
        </w:rPr>
      </w:pPr>
      <w:r w:rsidRPr="00B01F98">
        <w:rPr>
          <w:rFonts w:ascii="Arial" w:hAnsi="Arial"/>
        </w:rPr>
        <w:t xml:space="preserve">Locks will be installed on all valves or cable lockout devices.  These locks for the intercompany tagout will be keyed the same – </w:t>
      </w:r>
      <w:r w:rsidR="004A2D88" w:rsidRPr="00B01F98">
        <w:rPr>
          <w:rFonts w:ascii="Arial" w:hAnsi="Arial"/>
        </w:rPr>
        <w:t>i.e.</w:t>
      </w:r>
      <w:r w:rsidRPr="00B01F98">
        <w:rPr>
          <w:rFonts w:ascii="Arial" w:hAnsi="Arial"/>
        </w:rPr>
        <w:t xml:space="preserve"> the same key will open all locks</w:t>
      </w:r>
      <w:r w:rsidR="003967E6" w:rsidRPr="00B01F98">
        <w:rPr>
          <w:rFonts w:ascii="Arial" w:hAnsi="Arial"/>
        </w:rPr>
        <w:t xml:space="preserve"> </w:t>
      </w:r>
    </w:p>
    <w:p w:rsidR="00AF42AE" w:rsidRPr="00B01F98" w:rsidRDefault="003967E6" w:rsidP="00F47451">
      <w:pPr>
        <w:pStyle w:val="ListParagraph"/>
        <w:numPr>
          <w:ilvl w:val="0"/>
          <w:numId w:val="30"/>
        </w:numPr>
        <w:ind w:left="2880"/>
        <w:rPr>
          <w:rFonts w:ascii="Arial" w:hAnsi="Arial"/>
        </w:rPr>
      </w:pPr>
      <w:r w:rsidRPr="00B01F98">
        <w:rPr>
          <w:rFonts w:ascii="Arial" w:hAnsi="Arial"/>
        </w:rPr>
        <w:t>this key is placed in the locked box</w:t>
      </w:r>
    </w:p>
    <w:p w:rsidR="000567D0" w:rsidRPr="00B01F98" w:rsidRDefault="000567D0" w:rsidP="00F47451">
      <w:pPr>
        <w:pStyle w:val="ListParagraph"/>
        <w:numPr>
          <w:ilvl w:val="0"/>
          <w:numId w:val="30"/>
        </w:numPr>
        <w:ind w:left="2880"/>
        <w:rPr>
          <w:rFonts w:ascii="Arial" w:hAnsi="Arial"/>
        </w:rPr>
      </w:pPr>
      <w:r w:rsidRPr="00B01F98">
        <w:rPr>
          <w:rFonts w:ascii="Arial" w:hAnsi="Arial"/>
        </w:rPr>
        <w:t>On each valve</w:t>
      </w:r>
      <w:r w:rsidR="007F1BA2" w:rsidRPr="00B01F98">
        <w:rPr>
          <w:rFonts w:ascii="Arial" w:hAnsi="Arial"/>
        </w:rPr>
        <w:t xml:space="preserve"> or energy source</w:t>
      </w:r>
      <w:r w:rsidRPr="00B01F98">
        <w:rPr>
          <w:rFonts w:ascii="Arial" w:hAnsi="Arial"/>
        </w:rPr>
        <w:t xml:space="preserve"> an orange, </w:t>
      </w:r>
      <w:r w:rsidR="004B749D" w:rsidRPr="00B01F98">
        <w:rPr>
          <w:rFonts w:ascii="Arial" w:hAnsi="Arial"/>
        </w:rPr>
        <w:t>laminated</w:t>
      </w:r>
      <w:r w:rsidRPr="00B01F98">
        <w:rPr>
          <w:rFonts w:ascii="Arial" w:hAnsi="Arial"/>
        </w:rPr>
        <w:t xml:space="preserve">, numbered </w:t>
      </w:r>
      <w:r w:rsidR="008770B3" w:rsidRPr="00B01F98">
        <w:rPr>
          <w:rFonts w:ascii="Arial" w:hAnsi="Arial"/>
        </w:rPr>
        <w:t>CAER</w:t>
      </w:r>
      <w:r w:rsidRPr="00B01F98">
        <w:rPr>
          <w:rFonts w:ascii="Arial" w:hAnsi="Arial"/>
        </w:rPr>
        <w:t xml:space="preserve"> tag will be installed</w:t>
      </w:r>
    </w:p>
    <w:p w:rsidR="00AF205E" w:rsidRPr="00B01F98" w:rsidRDefault="00AF205E" w:rsidP="00F01C80">
      <w:pPr>
        <w:numPr>
          <w:ilvl w:val="2"/>
          <w:numId w:val="1"/>
        </w:numPr>
        <w:rPr>
          <w:rFonts w:ascii="Arial" w:hAnsi="Arial"/>
        </w:rPr>
      </w:pPr>
      <w:r w:rsidRPr="00B01F98">
        <w:rPr>
          <w:rFonts w:ascii="Arial" w:hAnsi="Arial"/>
        </w:rPr>
        <w:t>Any other energy entrant source that is not isolated via valves must be de-energized and locked.  F</w:t>
      </w:r>
      <w:r w:rsidR="00410198" w:rsidRPr="00B01F98">
        <w:rPr>
          <w:rFonts w:ascii="Arial" w:hAnsi="Arial"/>
        </w:rPr>
        <w:t>or instant, pumps/blowers connected</w:t>
      </w:r>
      <w:r w:rsidRPr="00B01F98">
        <w:rPr>
          <w:rFonts w:ascii="Arial" w:hAnsi="Arial"/>
        </w:rPr>
        <w:t xml:space="preserve"> directly into a pipeline system without valves must be de-energized and their respective motor control stations locked.</w:t>
      </w:r>
    </w:p>
    <w:p w:rsidR="00F01C80" w:rsidRPr="00B01F98" w:rsidRDefault="00F01C80" w:rsidP="00F01C80">
      <w:pPr>
        <w:numPr>
          <w:ilvl w:val="2"/>
          <w:numId w:val="1"/>
        </w:numPr>
        <w:rPr>
          <w:rFonts w:ascii="Arial" w:hAnsi="Arial"/>
        </w:rPr>
      </w:pPr>
      <w:r w:rsidRPr="00B01F98">
        <w:rPr>
          <w:rFonts w:ascii="Arial" w:hAnsi="Arial"/>
        </w:rPr>
        <w:t xml:space="preserve">All </w:t>
      </w:r>
      <w:r w:rsidR="00AF205E" w:rsidRPr="00B01F98">
        <w:rPr>
          <w:rFonts w:ascii="Arial" w:hAnsi="Arial"/>
        </w:rPr>
        <w:t>companies will review the locked valves as a group and ensure that the valves locked by the pipeline owner encompass all energy inputs to the pipeline.</w:t>
      </w:r>
      <w:r w:rsidR="000567D0" w:rsidRPr="00B01F98">
        <w:rPr>
          <w:rFonts w:ascii="Arial" w:hAnsi="Arial"/>
        </w:rPr>
        <w:t xml:space="preserve">  Each company should physically validate the locked valves in the proper position throughout the pipeline system.</w:t>
      </w:r>
    </w:p>
    <w:p w:rsidR="00AF205E" w:rsidRPr="00B01F98" w:rsidRDefault="00AF205E" w:rsidP="00F01C80">
      <w:pPr>
        <w:numPr>
          <w:ilvl w:val="2"/>
          <w:numId w:val="1"/>
        </w:numPr>
        <w:rPr>
          <w:rFonts w:ascii="Arial" w:hAnsi="Arial"/>
        </w:rPr>
      </w:pPr>
      <w:r w:rsidRPr="00B01F98">
        <w:rPr>
          <w:rFonts w:ascii="Arial" w:hAnsi="Arial"/>
        </w:rPr>
        <w:t>Once all companies agree that the pipeline system is sufficiently de-energized, all valves are in the fail safe mode and the pipeline system is properly isolated:</w:t>
      </w:r>
    </w:p>
    <w:p w:rsidR="00AF205E" w:rsidRPr="00B01F98" w:rsidRDefault="00AF205E" w:rsidP="00F47451">
      <w:pPr>
        <w:pStyle w:val="ListParagraph"/>
        <w:numPr>
          <w:ilvl w:val="0"/>
          <w:numId w:val="36"/>
        </w:numPr>
        <w:rPr>
          <w:rFonts w:ascii="Arial" w:hAnsi="Arial"/>
        </w:rPr>
      </w:pPr>
      <w:r w:rsidRPr="00B01F98">
        <w:rPr>
          <w:rFonts w:ascii="Arial" w:hAnsi="Arial"/>
        </w:rPr>
        <w:t xml:space="preserve">the pipeline owner will place the key to the lock for the pipeline system locks in a lockbox.  </w:t>
      </w:r>
    </w:p>
    <w:p w:rsidR="000567D0" w:rsidRPr="00B01F98" w:rsidRDefault="001A3384" w:rsidP="00F47451">
      <w:pPr>
        <w:pStyle w:val="ListParagraph"/>
        <w:numPr>
          <w:ilvl w:val="0"/>
          <w:numId w:val="36"/>
        </w:numPr>
        <w:rPr>
          <w:rFonts w:ascii="Arial" w:hAnsi="Arial"/>
        </w:rPr>
      </w:pPr>
      <w:r>
        <w:rPr>
          <w:rFonts w:ascii="Arial" w:hAnsi="Arial"/>
        </w:rPr>
        <w:t>each company</w:t>
      </w:r>
      <w:r w:rsidR="000567D0" w:rsidRPr="00B01F98">
        <w:rPr>
          <w:rFonts w:ascii="Arial" w:hAnsi="Arial"/>
        </w:rPr>
        <w:t xml:space="preserve"> involved in the isolation of the pipeline system will then install one personal lock on the</w:t>
      </w:r>
      <w:r w:rsidR="00410198" w:rsidRPr="00B01F98">
        <w:rPr>
          <w:rFonts w:ascii="Arial" w:hAnsi="Arial"/>
        </w:rPr>
        <w:t xml:space="preserve"> outside of</w:t>
      </w:r>
      <w:r w:rsidR="000567D0" w:rsidRPr="00B01F98">
        <w:rPr>
          <w:rFonts w:ascii="Arial" w:hAnsi="Arial"/>
        </w:rPr>
        <w:t xml:space="preserve"> lockbox.  This will prevent </w:t>
      </w:r>
      <w:r w:rsidR="00410198" w:rsidRPr="00B01F98">
        <w:rPr>
          <w:rFonts w:ascii="Arial" w:hAnsi="Arial"/>
        </w:rPr>
        <w:t>access to the key for all</w:t>
      </w:r>
      <w:r w:rsidR="000567D0" w:rsidRPr="00B01F98">
        <w:rPr>
          <w:rFonts w:ascii="Arial" w:hAnsi="Arial"/>
        </w:rPr>
        <w:t xml:space="preserve"> locked devices from being energized until every company lock has been removed</w:t>
      </w:r>
    </w:p>
    <w:p w:rsidR="001655FA" w:rsidRPr="00B01F98" w:rsidRDefault="001655FA" w:rsidP="00F47451">
      <w:pPr>
        <w:numPr>
          <w:ilvl w:val="4"/>
          <w:numId w:val="34"/>
        </w:numPr>
        <w:ind w:left="3240"/>
        <w:rPr>
          <w:rFonts w:ascii="Arial" w:hAnsi="Arial"/>
        </w:rPr>
      </w:pPr>
      <w:r w:rsidRPr="00B01F98">
        <w:rPr>
          <w:rFonts w:ascii="Arial" w:hAnsi="Arial"/>
        </w:rPr>
        <w:lastRenderedPageBreak/>
        <w:t>it is recommended that the locks installed on the outside of the lockbox be personal locks (</w:t>
      </w:r>
      <w:proofErr w:type="spellStart"/>
      <w:r w:rsidRPr="00B01F98">
        <w:rPr>
          <w:rFonts w:ascii="Arial" w:hAnsi="Arial"/>
        </w:rPr>
        <w:t>ie</w:t>
      </w:r>
      <w:proofErr w:type="spellEnd"/>
      <w:r w:rsidRPr="00B01F98">
        <w:rPr>
          <w:rFonts w:ascii="Arial" w:hAnsi="Arial"/>
        </w:rPr>
        <w:t xml:space="preserve"> keyed only for that lock).  Use of locks for which may people within a unit has a key is strongly discouraged.</w:t>
      </w:r>
    </w:p>
    <w:p w:rsidR="000567D0" w:rsidRPr="00B01F98" w:rsidRDefault="00CD08EB" w:rsidP="00CD08EB">
      <w:pPr>
        <w:numPr>
          <w:ilvl w:val="2"/>
          <w:numId w:val="1"/>
        </w:numPr>
        <w:rPr>
          <w:rFonts w:ascii="Arial" w:hAnsi="Arial"/>
        </w:rPr>
      </w:pPr>
      <w:r w:rsidRPr="00B01F98">
        <w:rPr>
          <w:rFonts w:ascii="Arial" w:hAnsi="Arial"/>
        </w:rPr>
        <w:t xml:space="preserve">Attached to a lockbox will be the documentation package of the pipeline </w:t>
      </w:r>
      <w:r w:rsidR="00780A95" w:rsidRPr="00B01F98">
        <w:rPr>
          <w:rFonts w:ascii="Arial" w:hAnsi="Arial"/>
        </w:rPr>
        <w:t>system.</w:t>
      </w:r>
    </w:p>
    <w:p w:rsidR="00CD08EB" w:rsidRPr="00B01F98" w:rsidRDefault="00CD08EB" w:rsidP="00F47451">
      <w:pPr>
        <w:pStyle w:val="ListParagraph"/>
        <w:numPr>
          <w:ilvl w:val="0"/>
          <w:numId w:val="35"/>
        </w:numPr>
        <w:ind w:left="2880"/>
        <w:rPr>
          <w:rFonts w:ascii="Arial" w:hAnsi="Arial"/>
        </w:rPr>
      </w:pPr>
      <w:r w:rsidRPr="00B01F98">
        <w:rPr>
          <w:rFonts w:ascii="Arial" w:hAnsi="Arial"/>
        </w:rPr>
        <w:t>This includes:</w:t>
      </w:r>
    </w:p>
    <w:p w:rsidR="00CD08EB" w:rsidRPr="00B01F98" w:rsidRDefault="00CD08EB" w:rsidP="00F47451">
      <w:pPr>
        <w:numPr>
          <w:ilvl w:val="4"/>
          <w:numId w:val="37"/>
        </w:numPr>
        <w:tabs>
          <w:tab w:val="clear" w:pos="3600"/>
          <w:tab w:val="num" w:pos="3240"/>
        </w:tabs>
        <w:ind w:left="3240"/>
        <w:rPr>
          <w:rFonts w:ascii="Arial" w:hAnsi="Arial"/>
        </w:rPr>
      </w:pPr>
      <w:r w:rsidRPr="00B01F98">
        <w:rPr>
          <w:rFonts w:ascii="Arial" w:hAnsi="Arial"/>
        </w:rPr>
        <w:t>Drawing of the pipeline system showing each lock/valve location</w:t>
      </w:r>
    </w:p>
    <w:p w:rsidR="001655FA" w:rsidRPr="00B01F98" w:rsidRDefault="008770B3" w:rsidP="00F47451">
      <w:pPr>
        <w:numPr>
          <w:ilvl w:val="4"/>
          <w:numId w:val="37"/>
        </w:numPr>
        <w:tabs>
          <w:tab w:val="clear" w:pos="3600"/>
          <w:tab w:val="num" w:pos="3240"/>
        </w:tabs>
        <w:ind w:left="3240"/>
        <w:rPr>
          <w:rFonts w:ascii="Arial" w:hAnsi="Arial"/>
        </w:rPr>
      </w:pPr>
      <w:r w:rsidRPr="00B01F98">
        <w:rPr>
          <w:rFonts w:ascii="Arial" w:hAnsi="Arial"/>
        </w:rPr>
        <w:t>CAER</w:t>
      </w:r>
      <w:r w:rsidR="00CD08EB" w:rsidRPr="00B01F98">
        <w:rPr>
          <w:rFonts w:ascii="Arial" w:hAnsi="Arial"/>
        </w:rPr>
        <w:t xml:space="preserve"> paperwork</w:t>
      </w:r>
      <w:r w:rsidR="00F47451" w:rsidRPr="00B01F98">
        <w:rPr>
          <w:rFonts w:ascii="Arial" w:hAnsi="Arial"/>
        </w:rPr>
        <w:t xml:space="preserve"> (</w:t>
      </w:r>
      <w:r w:rsidR="001655FA" w:rsidRPr="00B01F98">
        <w:rPr>
          <w:rFonts w:ascii="Arial" w:hAnsi="Arial"/>
        </w:rPr>
        <w:t xml:space="preserve">Includes phone numbers of locking plants, </w:t>
      </w:r>
      <w:r w:rsidRPr="00B01F98">
        <w:rPr>
          <w:rFonts w:ascii="Arial" w:hAnsi="Arial"/>
        </w:rPr>
        <w:t>CAER</w:t>
      </w:r>
      <w:r w:rsidR="001655FA" w:rsidRPr="00B01F98">
        <w:rPr>
          <w:rFonts w:ascii="Arial" w:hAnsi="Arial"/>
        </w:rPr>
        <w:t xml:space="preserve"> tag location, </w:t>
      </w:r>
      <w:r w:rsidRPr="00B01F98">
        <w:rPr>
          <w:rFonts w:ascii="Arial" w:hAnsi="Arial"/>
        </w:rPr>
        <w:t>CAER</w:t>
      </w:r>
      <w:r w:rsidR="001655FA" w:rsidRPr="00B01F98">
        <w:rPr>
          <w:rFonts w:ascii="Arial" w:hAnsi="Arial"/>
        </w:rPr>
        <w:t xml:space="preserve"> tag number, Lockbox location and designation, record of lockbox openings/closings, clearance to energize the line, clearance to recharge the line</w:t>
      </w:r>
      <w:r w:rsidR="00F47451" w:rsidRPr="00B01F98">
        <w:rPr>
          <w:rFonts w:ascii="Arial" w:hAnsi="Arial"/>
        </w:rPr>
        <w:t>)</w:t>
      </w:r>
    </w:p>
    <w:p w:rsidR="00B56355" w:rsidRPr="00B01F98" w:rsidRDefault="00DF6D9F" w:rsidP="00D27584">
      <w:pPr>
        <w:numPr>
          <w:ilvl w:val="2"/>
          <w:numId w:val="1"/>
        </w:numPr>
        <w:rPr>
          <w:rFonts w:ascii="Arial" w:hAnsi="Arial"/>
        </w:rPr>
      </w:pPr>
      <w:r w:rsidRPr="00B01F98">
        <w:rPr>
          <w:rFonts w:ascii="Arial" w:hAnsi="Arial"/>
        </w:rPr>
        <w:t xml:space="preserve">At times during the pipeline system outage it may be necessary to relocate a lock from one valve to another or to remove a locked valve/energy source altogether from the </w:t>
      </w:r>
      <w:r w:rsidR="008770B3" w:rsidRPr="00B01F98">
        <w:rPr>
          <w:rFonts w:ascii="Arial" w:hAnsi="Arial"/>
        </w:rPr>
        <w:t>CAER</w:t>
      </w:r>
      <w:r w:rsidRPr="00B01F98">
        <w:rPr>
          <w:rFonts w:ascii="Arial" w:hAnsi="Arial"/>
        </w:rPr>
        <w:t xml:space="preserve"> tagout.   To do this, all companies must meet and review the need for this action.  If agreed to, all companies will go to the lockbox, remove their personal locks, allow the pipeline owner to relocate/remove the lock, update the </w:t>
      </w:r>
      <w:r w:rsidR="008770B3" w:rsidRPr="00B01F98">
        <w:rPr>
          <w:rFonts w:ascii="Arial" w:hAnsi="Arial"/>
        </w:rPr>
        <w:t>CAER</w:t>
      </w:r>
      <w:r w:rsidRPr="00B01F98">
        <w:rPr>
          <w:rFonts w:ascii="Arial" w:hAnsi="Arial"/>
        </w:rPr>
        <w:t xml:space="preserve"> documentation and relock the lockbox</w:t>
      </w:r>
    </w:p>
    <w:p w:rsidR="00DF6D9F" w:rsidRPr="00B01F98" w:rsidRDefault="00780A95" w:rsidP="00F47451">
      <w:pPr>
        <w:numPr>
          <w:ilvl w:val="3"/>
          <w:numId w:val="38"/>
        </w:numPr>
        <w:rPr>
          <w:rFonts w:ascii="Arial" w:hAnsi="Arial"/>
        </w:rPr>
      </w:pPr>
      <w:r w:rsidRPr="00B01F98">
        <w:rPr>
          <w:rFonts w:ascii="Arial" w:hAnsi="Arial"/>
        </w:rPr>
        <w:t>Any</w:t>
      </w:r>
      <w:r w:rsidR="00DF6D9F" w:rsidRPr="00B01F98">
        <w:rPr>
          <w:rFonts w:ascii="Arial" w:hAnsi="Arial"/>
        </w:rPr>
        <w:t xml:space="preserve"> </w:t>
      </w:r>
      <w:r w:rsidR="008770B3" w:rsidRPr="00B01F98">
        <w:rPr>
          <w:rFonts w:ascii="Arial" w:hAnsi="Arial"/>
        </w:rPr>
        <w:t>CAER</w:t>
      </w:r>
      <w:r w:rsidR="00DF6D9F" w:rsidRPr="00B01F98">
        <w:rPr>
          <w:rFonts w:ascii="Arial" w:hAnsi="Arial"/>
        </w:rPr>
        <w:t xml:space="preserve"> tag removed during this activity should be so not</w:t>
      </w:r>
      <w:r w:rsidR="00410198" w:rsidRPr="00B01F98">
        <w:rPr>
          <w:rFonts w:ascii="Arial" w:hAnsi="Arial"/>
        </w:rPr>
        <w:t xml:space="preserve">ed on the documentation and any removed </w:t>
      </w:r>
      <w:r w:rsidR="00DF6D9F" w:rsidRPr="00B01F98">
        <w:rPr>
          <w:rFonts w:ascii="Arial" w:hAnsi="Arial"/>
        </w:rPr>
        <w:t>tag placed in the lockbox.</w:t>
      </w:r>
      <w:r w:rsidRPr="00B01F98">
        <w:rPr>
          <w:rFonts w:ascii="Arial" w:hAnsi="Arial"/>
        </w:rPr>
        <w:tab/>
      </w:r>
    </w:p>
    <w:p w:rsidR="00D2160B" w:rsidRDefault="00D2160B" w:rsidP="00F47451">
      <w:pPr>
        <w:numPr>
          <w:ilvl w:val="3"/>
          <w:numId w:val="38"/>
        </w:numPr>
        <w:rPr>
          <w:rFonts w:ascii="Arial" w:hAnsi="Arial"/>
        </w:rPr>
      </w:pPr>
      <w:r w:rsidRPr="00B01F98">
        <w:rPr>
          <w:rFonts w:ascii="Arial" w:hAnsi="Arial"/>
        </w:rPr>
        <w:t xml:space="preserve">Every time the lockbox is opened/closed for any activity, the date, time and reason for opening/closing the lockbox must be noted on the </w:t>
      </w:r>
      <w:r w:rsidR="008770B3" w:rsidRPr="00B01F98">
        <w:rPr>
          <w:rFonts w:ascii="Arial" w:hAnsi="Arial"/>
        </w:rPr>
        <w:t>CAER</w:t>
      </w:r>
      <w:r w:rsidRPr="00B01F98">
        <w:rPr>
          <w:rFonts w:ascii="Arial" w:hAnsi="Arial"/>
        </w:rPr>
        <w:t xml:space="preserve"> paperwork.  This is to ensure that all parties document and are aware of changes within the pipeline system.</w:t>
      </w:r>
    </w:p>
    <w:p w:rsidR="008B0DD8" w:rsidRPr="00B01F98" w:rsidRDefault="008B0DD8" w:rsidP="008B0DD8">
      <w:pPr>
        <w:ind w:left="2880"/>
        <w:rPr>
          <w:rFonts w:ascii="Arial" w:hAnsi="Arial"/>
        </w:rPr>
      </w:pPr>
    </w:p>
    <w:p w:rsidR="00780A95" w:rsidRPr="00B01F98" w:rsidRDefault="00780A95" w:rsidP="00780A95">
      <w:pPr>
        <w:numPr>
          <w:ilvl w:val="1"/>
          <w:numId w:val="1"/>
        </w:numPr>
        <w:rPr>
          <w:rFonts w:ascii="Arial" w:hAnsi="Arial"/>
          <w:b/>
          <w:u w:val="single"/>
        </w:rPr>
      </w:pPr>
      <w:r w:rsidRPr="00B01F98">
        <w:rPr>
          <w:rFonts w:ascii="Arial" w:hAnsi="Arial"/>
          <w:b/>
          <w:u w:val="single"/>
        </w:rPr>
        <w:t>Exact Work Execution</w:t>
      </w:r>
    </w:p>
    <w:p w:rsidR="00780A95" w:rsidRPr="00B01F98" w:rsidRDefault="00780A95" w:rsidP="00F47451">
      <w:pPr>
        <w:numPr>
          <w:ilvl w:val="2"/>
          <w:numId w:val="1"/>
        </w:numPr>
        <w:rPr>
          <w:rFonts w:ascii="Arial" w:hAnsi="Arial"/>
        </w:rPr>
      </w:pPr>
      <w:r w:rsidRPr="00B01F98">
        <w:rPr>
          <w:rFonts w:ascii="Arial" w:hAnsi="Arial"/>
        </w:rPr>
        <w:t>During the execution of the work by all parties, daily updates on all work should be given to all companies.  This communication can come via conference call, email, text, etc.  Face-to-face meetings between all parties every two to three days is recommended to go over status of all work.</w:t>
      </w:r>
    </w:p>
    <w:p w:rsidR="00306AB7" w:rsidRPr="00B01F98" w:rsidRDefault="00306AB7" w:rsidP="00F47451">
      <w:pPr>
        <w:numPr>
          <w:ilvl w:val="2"/>
          <w:numId w:val="1"/>
        </w:numPr>
        <w:rPr>
          <w:rFonts w:ascii="Arial" w:hAnsi="Arial"/>
        </w:rPr>
      </w:pPr>
      <w:r w:rsidRPr="00B01F98">
        <w:rPr>
          <w:rFonts w:ascii="Arial" w:hAnsi="Arial"/>
        </w:rPr>
        <w:t xml:space="preserve">It is the responsibility of each company on the pipeline system to monitor work inside its facility on jobs that may be connected to the pipeline work but outside of the </w:t>
      </w:r>
      <w:r w:rsidR="008770B3" w:rsidRPr="00B01F98">
        <w:rPr>
          <w:rFonts w:ascii="Arial" w:hAnsi="Arial"/>
        </w:rPr>
        <w:t>CAER</w:t>
      </w:r>
      <w:r w:rsidRPr="00B01F98">
        <w:rPr>
          <w:rFonts w:ascii="Arial" w:hAnsi="Arial"/>
        </w:rPr>
        <w:t xml:space="preserve"> system.  Those companies may install operational tags on the </w:t>
      </w:r>
      <w:r w:rsidR="008770B3" w:rsidRPr="00B01F98">
        <w:rPr>
          <w:rFonts w:ascii="Arial" w:hAnsi="Arial"/>
        </w:rPr>
        <w:t>CAER</w:t>
      </w:r>
      <w:r w:rsidRPr="00B01F98">
        <w:rPr>
          <w:rFonts w:ascii="Arial" w:hAnsi="Arial"/>
        </w:rPr>
        <w:t xml:space="preserve"> locks or valves or on the lockboxes </w:t>
      </w:r>
      <w:proofErr w:type="spellStart"/>
      <w:r w:rsidRPr="00B01F98">
        <w:rPr>
          <w:rFonts w:ascii="Arial" w:hAnsi="Arial"/>
        </w:rPr>
        <w:t>dependant</w:t>
      </w:r>
      <w:proofErr w:type="spellEnd"/>
      <w:r w:rsidRPr="00B01F98">
        <w:rPr>
          <w:rFonts w:ascii="Arial" w:hAnsi="Arial"/>
        </w:rPr>
        <w:t xml:space="preserve"> on each company’s requirements.</w:t>
      </w:r>
    </w:p>
    <w:p w:rsidR="00DA2E4F" w:rsidRPr="00B01F98" w:rsidRDefault="00DA2E4F" w:rsidP="00F47451">
      <w:pPr>
        <w:numPr>
          <w:ilvl w:val="2"/>
          <w:numId w:val="1"/>
        </w:numPr>
        <w:rPr>
          <w:rFonts w:ascii="Arial" w:hAnsi="Arial"/>
        </w:rPr>
      </w:pPr>
      <w:r w:rsidRPr="00B01F98">
        <w:rPr>
          <w:rFonts w:ascii="Arial" w:hAnsi="Arial"/>
        </w:rPr>
        <w:t xml:space="preserve">Permits to be generated for mechanical work will include a copy of the </w:t>
      </w:r>
      <w:r w:rsidR="008770B3" w:rsidRPr="00B01F98">
        <w:rPr>
          <w:rFonts w:ascii="Arial" w:hAnsi="Arial"/>
        </w:rPr>
        <w:t>CAER</w:t>
      </w:r>
      <w:r w:rsidRPr="00B01F98">
        <w:rPr>
          <w:rFonts w:ascii="Arial" w:hAnsi="Arial"/>
        </w:rPr>
        <w:t xml:space="preserve"> tagout.  In addition to the </w:t>
      </w:r>
      <w:r w:rsidR="008770B3" w:rsidRPr="00B01F98">
        <w:rPr>
          <w:rFonts w:ascii="Arial" w:hAnsi="Arial"/>
        </w:rPr>
        <w:t>CAER</w:t>
      </w:r>
      <w:r w:rsidRPr="00B01F98">
        <w:rPr>
          <w:rFonts w:ascii="Arial" w:hAnsi="Arial"/>
        </w:rPr>
        <w:t>, all companies will initiate permits as required by their individual departments.</w:t>
      </w:r>
    </w:p>
    <w:p w:rsidR="00780A95" w:rsidRPr="00B01F98" w:rsidRDefault="00780A95" w:rsidP="00F47451">
      <w:pPr>
        <w:numPr>
          <w:ilvl w:val="2"/>
          <w:numId w:val="1"/>
        </w:numPr>
        <w:rPr>
          <w:rFonts w:ascii="Arial" w:hAnsi="Arial"/>
        </w:rPr>
      </w:pPr>
      <w:r w:rsidRPr="00B01F98">
        <w:rPr>
          <w:rFonts w:ascii="Arial" w:hAnsi="Arial"/>
        </w:rPr>
        <w:t>Once the work is completed</w:t>
      </w:r>
      <w:r w:rsidR="00306AB7" w:rsidRPr="00B01F98">
        <w:rPr>
          <w:rFonts w:ascii="Arial" w:hAnsi="Arial"/>
        </w:rPr>
        <w:t xml:space="preserve"> on the pipeline system</w:t>
      </w:r>
      <w:r w:rsidRPr="00B01F98">
        <w:rPr>
          <w:rFonts w:ascii="Arial" w:hAnsi="Arial"/>
        </w:rPr>
        <w:t xml:space="preserve">, all companies will meet to remove the </w:t>
      </w:r>
      <w:r w:rsidR="008770B3" w:rsidRPr="00B01F98">
        <w:rPr>
          <w:rFonts w:ascii="Arial" w:hAnsi="Arial"/>
        </w:rPr>
        <w:t>CAER</w:t>
      </w:r>
      <w:r w:rsidRPr="00B01F98">
        <w:rPr>
          <w:rFonts w:ascii="Arial" w:hAnsi="Arial"/>
        </w:rPr>
        <w:t xml:space="preserve"> locks and tags</w:t>
      </w:r>
    </w:p>
    <w:p w:rsidR="00780A95" w:rsidRPr="00B01F98" w:rsidRDefault="00780A95" w:rsidP="00495667">
      <w:pPr>
        <w:pStyle w:val="ListParagraph"/>
        <w:numPr>
          <w:ilvl w:val="1"/>
          <w:numId w:val="41"/>
        </w:numPr>
        <w:tabs>
          <w:tab w:val="clear" w:pos="1440"/>
        </w:tabs>
        <w:ind w:left="2880"/>
        <w:rPr>
          <w:rFonts w:ascii="Arial" w:hAnsi="Arial"/>
        </w:rPr>
      </w:pPr>
      <w:r w:rsidRPr="00B01F98">
        <w:rPr>
          <w:rFonts w:ascii="Arial" w:hAnsi="Arial"/>
        </w:rPr>
        <w:t xml:space="preserve">It is important that the </w:t>
      </w:r>
      <w:r w:rsidR="008770B3" w:rsidRPr="00B01F98">
        <w:rPr>
          <w:rFonts w:ascii="Arial" w:hAnsi="Arial"/>
        </w:rPr>
        <w:t>CAER</w:t>
      </w:r>
      <w:r w:rsidRPr="00B01F98">
        <w:rPr>
          <w:rFonts w:ascii="Arial" w:hAnsi="Arial"/>
        </w:rPr>
        <w:t xml:space="preserve"> locks and tags be cleared prior to pressure checking or leak checking the system.  This </w:t>
      </w:r>
      <w:r w:rsidR="008770B3" w:rsidRPr="00B01F98">
        <w:rPr>
          <w:rFonts w:ascii="Arial" w:hAnsi="Arial"/>
        </w:rPr>
        <w:t>CAER</w:t>
      </w:r>
      <w:r w:rsidRPr="00B01F98">
        <w:rPr>
          <w:rFonts w:ascii="Arial" w:hAnsi="Arial"/>
        </w:rPr>
        <w:t xml:space="preserve"> procedure is designed for the isolation of the system and indicates that work is being performed on it.  Not having a </w:t>
      </w:r>
      <w:r w:rsidR="008770B3" w:rsidRPr="00B01F98">
        <w:rPr>
          <w:rFonts w:ascii="Arial" w:hAnsi="Arial"/>
        </w:rPr>
        <w:t>CAER</w:t>
      </w:r>
      <w:r w:rsidRPr="00B01F98">
        <w:rPr>
          <w:rFonts w:ascii="Arial" w:hAnsi="Arial"/>
        </w:rPr>
        <w:t xml:space="preserve"> tag on a valve/energy source should flag the party viewing that valve/energy source that part of the pipeline is energized.  </w:t>
      </w:r>
    </w:p>
    <w:p w:rsidR="00780A95" w:rsidRPr="00B01F98" w:rsidRDefault="00133872" w:rsidP="00495667">
      <w:pPr>
        <w:pStyle w:val="ListParagraph"/>
        <w:numPr>
          <w:ilvl w:val="1"/>
          <w:numId w:val="41"/>
        </w:numPr>
        <w:tabs>
          <w:tab w:val="clear" w:pos="1440"/>
        </w:tabs>
        <w:ind w:left="2880"/>
        <w:rPr>
          <w:rFonts w:ascii="Arial" w:hAnsi="Arial"/>
        </w:rPr>
      </w:pPr>
      <w:r w:rsidRPr="00B01F98">
        <w:rPr>
          <w:rFonts w:ascii="Arial" w:hAnsi="Arial"/>
        </w:rPr>
        <w:t xml:space="preserve">All </w:t>
      </w:r>
      <w:r w:rsidR="008770B3" w:rsidRPr="00B01F98">
        <w:rPr>
          <w:rFonts w:ascii="Arial" w:hAnsi="Arial"/>
        </w:rPr>
        <w:t>CAER</w:t>
      </w:r>
      <w:r w:rsidRPr="00B01F98">
        <w:rPr>
          <w:rFonts w:ascii="Arial" w:hAnsi="Arial"/>
        </w:rPr>
        <w:t xml:space="preserve"> locks and tags are removed and the documentation so updated</w:t>
      </w:r>
    </w:p>
    <w:p w:rsidR="00133872" w:rsidRPr="00B01F98" w:rsidRDefault="00D2160B" w:rsidP="00495667">
      <w:pPr>
        <w:pStyle w:val="ListParagraph"/>
        <w:numPr>
          <w:ilvl w:val="1"/>
          <w:numId w:val="41"/>
        </w:numPr>
        <w:tabs>
          <w:tab w:val="clear" w:pos="1440"/>
        </w:tabs>
        <w:ind w:left="2880"/>
        <w:rPr>
          <w:rFonts w:ascii="Arial" w:hAnsi="Arial"/>
        </w:rPr>
      </w:pPr>
      <w:r w:rsidRPr="00B01F98">
        <w:rPr>
          <w:rFonts w:ascii="Arial" w:hAnsi="Arial"/>
        </w:rPr>
        <w:t>The company initiating the work validates that all locks and tags are removed and placed in the lockbox</w:t>
      </w:r>
    </w:p>
    <w:p w:rsidR="008F3F73" w:rsidRDefault="00D2160B" w:rsidP="00495667">
      <w:pPr>
        <w:pStyle w:val="ListParagraph"/>
        <w:numPr>
          <w:ilvl w:val="1"/>
          <w:numId w:val="41"/>
        </w:numPr>
        <w:tabs>
          <w:tab w:val="clear" w:pos="1440"/>
        </w:tabs>
        <w:ind w:left="2880"/>
        <w:rPr>
          <w:rFonts w:ascii="Arial" w:hAnsi="Arial"/>
        </w:rPr>
      </w:pPr>
      <w:r w:rsidRPr="00B01F98">
        <w:rPr>
          <w:rFonts w:ascii="Arial" w:hAnsi="Arial"/>
        </w:rPr>
        <w:lastRenderedPageBreak/>
        <w:t xml:space="preserve">Each company may leave its own operational tags/locks on the valves on the line until the pipeline is ready to be energized.  Situations may arise </w:t>
      </w:r>
      <w:r w:rsidR="00225F3F" w:rsidRPr="00B01F98">
        <w:rPr>
          <w:rFonts w:ascii="Arial" w:hAnsi="Arial"/>
        </w:rPr>
        <w:t>where one company may wish to continue doing maintenance within its facility while the pipeline is energized.  If that occurs, the company may leave tits own operational tags/locks on the valves with the pipeline owner permission</w:t>
      </w:r>
      <w:r w:rsidR="003967E6" w:rsidRPr="00B01F98">
        <w:rPr>
          <w:rFonts w:ascii="Arial" w:hAnsi="Arial"/>
        </w:rPr>
        <w:t xml:space="preserve"> and a new </w:t>
      </w:r>
      <w:r w:rsidR="008770B3" w:rsidRPr="00B01F98">
        <w:rPr>
          <w:rFonts w:ascii="Arial" w:hAnsi="Arial"/>
        </w:rPr>
        <w:t>CAER</w:t>
      </w:r>
      <w:r w:rsidR="003967E6" w:rsidRPr="00B01F98">
        <w:rPr>
          <w:rFonts w:ascii="Arial" w:hAnsi="Arial"/>
        </w:rPr>
        <w:t xml:space="preserve"> permit is needed for this separate scope of work</w:t>
      </w:r>
      <w:r w:rsidR="00225F3F" w:rsidRPr="00B01F98">
        <w:rPr>
          <w:rFonts w:ascii="Arial" w:hAnsi="Arial"/>
        </w:rPr>
        <w:t>.   It is necessary the pipeline owner understands this as it may impact drying, pressure checking or recharging the line with product.</w:t>
      </w:r>
    </w:p>
    <w:p w:rsidR="008B0DD8" w:rsidRPr="00B01F98" w:rsidRDefault="008B0DD8" w:rsidP="008B0DD8">
      <w:pPr>
        <w:pStyle w:val="ListParagraph"/>
        <w:ind w:left="2880"/>
        <w:rPr>
          <w:rFonts w:ascii="Arial" w:hAnsi="Arial"/>
        </w:rPr>
      </w:pPr>
    </w:p>
    <w:p w:rsidR="00225F3F" w:rsidRPr="00B01F98" w:rsidRDefault="00225F3F" w:rsidP="00225F3F">
      <w:pPr>
        <w:numPr>
          <w:ilvl w:val="1"/>
          <w:numId w:val="1"/>
        </w:numPr>
        <w:rPr>
          <w:rFonts w:ascii="Arial" w:hAnsi="Arial"/>
          <w:b/>
          <w:u w:val="single"/>
        </w:rPr>
      </w:pPr>
      <w:r w:rsidRPr="00B01F98">
        <w:rPr>
          <w:rFonts w:ascii="Arial" w:hAnsi="Arial"/>
          <w:b/>
          <w:u w:val="single"/>
        </w:rPr>
        <w:t>Detailed Leak Checking Procedures</w:t>
      </w:r>
    </w:p>
    <w:p w:rsidR="0020044C" w:rsidRPr="00B01F98" w:rsidRDefault="0020044C" w:rsidP="00225F3F">
      <w:pPr>
        <w:numPr>
          <w:ilvl w:val="2"/>
          <w:numId w:val="1"/>
        </w:numPr>
        <w:rPr>
          <w:rFonts w:ascii="Arial" w:hAnsi="Arial"/>
        </w:rPr>
      </w:pPr>
      <w:r w:rsidRPr="00B01F98">
        <w:rPr>
          <w:rFonts w:ascii="Arial" w:hAnsi="Arial"/>
        </w:rPr>
        <w:t xml:space="preserve">As the </w:t>
      </w:r>
      <w:r w:rsidR="008770B3" w:rsidRPr="00B01F98">
        <w:rPr>
          <w:rFonts w:ascii="Arial" w:hAnsi="Arial"/>
        </w:rPr>
        <w:t>CAER</w:t>
      </w:r>
      <w:r w:rsidRPr="00B01F98">
        <w:rPr>
          <w:rFonts w:ascii="Arial" w:hAnsi="Arial"/>
        </w:rPr>
        <w:t xml:space="preserve"> tags have been removed from the system, the pipeline system is considered energized.  Introduction of inert gas for leak checking, pressure checking and/or drying presents hazards and requires a written procedure and review by all parties tied to the pipeline system.</w:t>
      </w:r>
      <w:r w:rsidR="005C2743" w:rsidRPr="00B01F98">
        <w:rPr>
          <w:rFonts w:ascii="Arial" w:hAnsi="Arial"/>
        </w:rPr>
        <w:t xml:space="preserve">  </w:t>
      </w:r>
    </w:p>
    <w:p w:rsidR="005C2743" w:rsidRPr="00B01F98" w:rsidRDefault="005C2743" w:rsidP="005C2743">
      <w:pPr>
        <w:numPr>
          <w:ilvl w:val="2"/>
          <w:numId w:val="1"/>
        </w:numPr>
        <w:rPr>
          <w:rFonts w:ascii="Arial" w:hAnsi="Arial"/>
        </w:rPr>
      </w:pPr>
      <w:r w:rsidRPr="00B01F98">
        <w:rPr>
          <w:rFonts w:ascii="Arial" w:hAnsi="Arial"/>
        </w:rPr>
        <w:t xml:space="preserve">The energizing of the line will proceed in steps.  These steps </w:t>
      </w:r>
      <w:r w:rsidR="00F96AF0" w:rsidRPr="00B01F98">
        <w:rPr>
          <w:rFonts w:ascii="Arial" w:hAnsi="Arial"/>
        </w:rPr>
        <w:t>may be</w:t>
      </w:r>
      <w:r w:rsidRPr="00B01F98">
        <w:rPr>
          <w:rFonts w:ascii="Arial" w:hAnsi="Arial"/>
        </w:rPr>
        <w:t xml:space="preserve"> product dependent but </w:t>
      </w:r>
      <w:r w:rsidR="00F96AF0" w:rsidRPr="00B01F98">
        <w:rPr>
          <w:rFonts w:ascii="Arial" w:hAnsi="Arial"/>
        </w:rPr>
        <w:t xml:space="preserve">typically </w:t>
      </w:r>
      <w:r w:rsidRPr="00B01F98">
        <w:rPr>
          <w:rFonts w:ascii="Arial" w:hAnsi="Arial"/>
        </w:rPr>
        <w:t>include:</w:t>
      </w:r>
    </w:p>
    <w:p w:rsidR="005C2743" w:rsidRPr="00B01F98" w:rsidRDefault="005C2743" w:rsidP="00495667">
      <w:pPr>
        <w:numPr>
          <w:ilvl w:val="3"/>
          <w:numId w:val="42"/>
        </w:numPr>
        <w:rPr>
          <w:rFonts w:ascii="Arial" w:hAnsi="Arial"/>
        </w:rPr>
      </w:pPr>
      <w:r w:rsidRPr="00B01F98">
        <w:rPr>
          <w:rFonts w:ascii="Arial" w:hAnsi="Arial"/>
        </w:rPr>
        <w:t>leak check with an inert gas</w:t>
      </w:r>
    </w:p>
    <w:p w:rsidR="005C2743" w:rsidRPr="00B01F98" w:rsidRDefault="005C2743" w:rsidP="00495667">
      <w:pPr>
        <w:numPr>
          <w:ilvl w:val="3"/>
          <w:numId w:val="42"/>
        </w:numPr>
        <w:rPr>
          <w:rFonts w:ascii="Arial" w:hAnsi="Arial"/>
        </w:rPr>
      </w:pPr>
      <w:r w:rsidRPr="00B01F98">
        <w:rPr>
          <w:rFonts w:ascii="Arial" w:hAnsi="Arial"/>
        </w:rPr>
        <w:t>pressure check (often done in stages up to and exceeding expected line pressure)</w:t>
      </w:r>
    </w:p>
    <w:p w:rsidR="005C2743" w:rsidRPr="00B01F98" w:rsidRDefault="005C2743" w:rsidP="00495667">
      <w:pPr>
        <w:numPr>
          <w:ilvl w:val="3"/>
          <w:numId w:val="42"/>
        </w:numPr>
        <w:rPr>
          <w:rFonts w:ascii="Arial" w:hAnsi="Arial"/>
        </w:rPr>
      </w:pPr>
      <w:r w:rsidRPr="00B01F98">
        <w:rPr>
          <w:rFonts w:ascii="Arial" w:hAnsi="Arial"/>
        </w:rPr>
        <w:t>drying of the pipeline to a certain dew point</w:t>
      </w:r>
    </w:p>
    <w:p w:rsidR="005C2743" w:rsidRPr="00B01F98" w:rsidRDefault="005C2743" w:rsidP="00495667">
      <w:pPr>
        <w:numPr>
          <w:ilvl w:val="3"/>
          <w:numId w:val="42"/>
        </w:numPr>
        <w:rPr>
          <w:rFonts w:ascii="Arial" w:hAnsi="Arial"/>
        </w:rPr>
      </w:pPr>
      <w:r w:rsidRPr="00B01F98">
        <w:rPr>
          <w:rFonts w:ascii="Arial" w:hAnsi="Arial"/>
        </w:rPr>
        <w:t>removal of oxygen content of the line to a designated O</w:t>
      </w:r>
      <w:r w:rsidRPr="00B01F98">
        <w:rPr>
          <w:rFonts w:ascii="Arial" w:hAnsi="Arial"/>
          <w:vertAlign w:val="subscript"/>
        </w:rPr>
        <w:t>2</w:t>
      </w:r>
      <w:r w:rsidRPr="00B01F98">
        <w:rPr>
          <w:rFonts w:ascii="Arial" w:hAnsi="Arial"/>
        </w:rPr>
        <w:t xml:space="preserve"> percentage/ppm</w:t>
      </w:r>
    </w:p>
    <w:p w:rsidR="00F96AF0" w:rsidRPr="00B01F98" w:rsidRDefault="00F96AF0" w:rsidP="00495667">
      <w:pPr>
        <w:numPr>
          <w:ilvl w:val="3"/>
          <w:numId w:val="42"/>
        </w:numPr>
        <w:rPr>
          <w:rFonts w:ascii="Arial" w:hAnsi="Arial"/>
        </w:rPr>
      </w:pPr>
      <w:r w:rsidRPr="00B01F98">
        <w:rPr>
          <w:rFonts w:ascii="Arial" w:hAnsi="Arial"/>
        </w:rPr>
        <w:t>combustible indication below a specific LEL designation</w:t>
      </w:r>
    </w:p>
    <w:p w:rsidR="00F96AF0" w:rsidRPr="00B01F98" w:rsidRDefault="00F96AF0" w:rsidP="00495667">
      <w:pPr>
        <w:numPr>
          <w:ilvl w:val="3"/>
          <w:numId w:val="42"/>
        </w:numPr>
        <w:rPr>
          <w:rFonts w:ascii="Arial" w:hAnsi="Arial"/>
        </w:rPr>
      </w:pPr>
      <w:r w:rsidRPr="00B01F98">
        <w:rPr>
          <w:rFonts w:ascii="Arial" w:hAnsi="Arial"/>
        </w:rPr>
        <w:t>other product dependent steps may be required</w:t>
      </w:r>
    </w:p>
    <w:p w:rsidR="00F96AF0" w:rsidRPr="00B01F98" w:rsidRDefault="00F96AF0" w:rsidP="00495667">
      <w:pPr>
        <w:numPr>
          <w:ilvl w:val="3"/>
          <w:numId w:val="42"/>
        </w:numPr>
        <w:rPr>
          <w:rFonts w:ascii="Arial" w:hAnsi="Arial"/>
        </w:rPr>
      </w:pPr>
      <w:r w:rsidRPr="00B01F98">
        <w:rPr>
          <w:rFonts w:ascii="Arial" w:hAnsi="Arial"/>
        </w:rPr>
        <w:t>the order of the above steps may change depending on company conventions and product dependent needs</w:t>
      </w:r>
    </w:p>
    <w:p w:rsidR="00F96AF0" w:rsidRPr="00B01F98" w:rsidRDefault="0020044C" w:rsidP="00225F3F">
      <w:pPr>
        <w:numPr>
          <w:ilvl w:val="2"/>
          <w:numId w:val="1"/>
        </w:numPr>
        <w:rPr>
          <w:rFonts w:ascii="Arial" w:hAnsi="Arial"/>
        </w:rPr>
      </w:pPr>
      <w:r w:rsidRPr="00B01F98">
        <w:rPr>
          <w:rFonts w:ascii="Arial" w:hAnsi="Arial"/>
        </w:rPr>
        <w:t>The pipeline owner should review the energizing procedure with all parties and perform a PSSR on this procedure</w:t>
      </w:r>
      <w:r w:rsidR="005C2743" w:rsidRPr="00B01F98">
        <w:rPr>
          <w:rFonts w:ascii="Arial" w:hAnsi="Arial"/>
        </w:rPr>
        <w:t xml:space="preserve"> with all parties</w:t>
      </w:r>
      <w:r w:rsidRPr="00B01F98">
        <w:rPr>
          <w:rFonts w:ascii="Arial" w:hAnsi="Arial"/>
        </w:rPr>
        <w:t xml:space="preserve">.  </w:t>
      </w:r>
      <w:r w:rsidR="005C2743" w:rsidRPr="00B01F98">
        <w:rPr>
          <w:rFonts w:ascii="Arial" w:hAnsi="Arial"/>
        </w:rPr>
        <w:t xml:space="preserve">In </w:t>
      </w:r>
      <w:r w:rsidRPr="00B01F98">
        <w:rPr>
          <w:rFonts w:ascii="Arial" w:hAnsi="Arial"/>
        </w:rPr>
        <w:t>many cases product or other energy sources may be on the other side of isolation valves within each company’s unit</w:t>
      </w:r>
      <w:r w:rsidR="005C2743" w:rsidRPr="00B01F98">
        <w:rPr>
          <w:rFonts w:ascii="Arial" w:hAnsi="Arial"/>
        </w:rPr>
        <w:t xml:space="preserve"> that is tied to the pipeline.  It is critical that every company tied to the pipeline understand the timing and activities associated with the energizing and insertion of inert gas into the line</w:t>
      </w:r>
      <w:r w:rsidRPr="00B01F98">
        <w:rPr>
          <w:rFonts w:ascii="Arial" w:hAnsi="Arial"/>
        </w:rPr>
        <w:t xml:space="preserve">. </w:t>
      </w:r>
    </w:p>
    <w:p w:rsidR="0020044C" w:rsidRPr="00B01F98" w:rsidRDefault="00F96AF0" w:rsidP="00495667">
      <w:pPr>
        <w:numPr>
          <w:ilvl w:val="3"/>
          <w:numId w:val="43"/>
        </w:numPr>
        <w:rPr>
          <w:rFonts w:ascii="Arial" w:hAnsi="Arial"/>
        </w:rPr>
      </w:pPr>
      <w:r w:rsidRPr="00B01F98">
        <w:rPr>
          <w:rFonts w:ascii="Arial" w:hAnsi="Arial"/>
        </w:rPr>
        <w:t>see requirements for inert gas analyses as listed in the line prep portion of this procedure</w:t>
      </w:r>
      <w:r w:rsidR="005C2743" w:rsidRPr="00B01F98">
        <w:rPr>
          <w:rFonts w:ascii="Arial" w:hAnsi="Arial"/>
        </w:rPr>
        <w:t xml:space="preserve"> </w:t>
      </w:r>
    </w:p>
    <w:p w:rsidR="00F96AF0" w:rsidRPr="00B01F98" w:rsidRDefault="005C2743" w:rsidP="00225F3F">
      <w:pPr>
        <w:numPr>
          <w:ilvl w:val="2"/>
          <w:numId w:val="1"/>
        </w:numPr>
        <w:rPr>
          <w:rFonts w:ascii="Arial" w:hAnsi="Arial"/>
        </w:rPr>
      </w:pPr>
      <w:r w:rsidRPr="00B01F98">
        <w:rPr>
          <w:rFonts w:ascii="Arial" w:hAnsi="Arial"/>
        </w:rPr>
        <w:t xml:space="preserve">Prior to each step of the energizing of the line with inert gas, leak check, pressure check, drying, </w:t>
      </w:r>
      <w:proofErr w:type="spellStart"/>
      <w:r w:rsidRPr="00B01F98">
        <w:rPr>
          <w:rFonts w:ascii="Arial" w:hAnsi="Arial"/>
        </w:rPr>
        <w:t>etc</w:t>
      </w:r>
      <w:proofErr w:type="spellEnd"/>
      <w:r w:rsidRPr="00B01F98">
        <w:rPr>
          <w:rFonts w:ascii="Arial" w:hAnsi="Arial"/>
        </w:rPr>
        <w:t xml:space="preserve">, all parties must sign the </w:t>
      </w:r>
      <w:r w:rsidR="008770B3" w:rsidRPr="00B01F98">
        <w:rPr>
          <w:rFonts w:ascii="Arial" w:hAnsi="Arial"/>
        </w:rPr>
        <w:t>CAER</w:t>
      </w:r>
      <w:r w:rsidRPr="00B01F98">
        <w:rPr>
          <w:rFonts w:ascii="Arial" w:hAnsi="Arial"/>
        </w:rPr>
        <w:t xml:space="preserve"> documentation indicating they understand the status of the line.  It is the responsibility of the pipeline owner to ensure that all parties sign this document and communicate this information to the necessary individuals within each company. </w:t>
      </w:r>
    </w:p>
    <w:p w:rsidR="005C2743" w:rsidRPr="00B01F98" w:rsidRDefault="00F96AF0" w:rsidP="00495667">
      <w:pPr>
        <w:numPr>
          <w:ilvl w:val="3"/>
          <w:numId w:val="44"/>
        </w:numPr>
        <w:rPr>
          <w:rFonts w:ascii="Arial" w:hAnsi="Arial"/>
        </w:rPr>
      </w:pPr>
      <w:r w:rsidRPr="00B01F98">
        <w:rPr>
          <w:rFonts w:ascii="Arial" w:hAnsi="Arial"/>
        </w:rPr>
        <w:t xml:space="preserve">it is understood that in the event of a leak on the line requiring mechanical repair, bolt tightening or replacement, the pipeline owner will initiate another tagout of the system.  This tagout may or may not be different from the original </w:t>
      </w:r>
      <w:r w:rsidR="008770B3" w:rsidRPr="00B01F98">
        <w:rPr>
          <w:rFonts w:ascii="Arial" w:hAnsi="Arial"/>
        </w:rPr>
        <w:t>CAER</w:t>
      </w:r>
      <w:r w:rsidRPr="00B01F98">
        <w:rPr>
          <w:rFonts w:ascii="Arial" w:hAnsi="Arial"/>
        </w:rPr>
        <w:t xml:space="preserve"> but the pipeline owner m</w:t>
      </w:r>
      <w:r w:rsidR="002641A2" w:rsidRPr="00B01F98">
        <w:rPr>
          <w:rFonts w:ascii="Arial" w:hAnsi="Arial"/>
        </w:rPr>
        <w:t xml:space="preserve">ust be prepared to initiate one.  In no </w:t>
      </w:r>
      <w:r w:rsidR="001A3384">
        <w:rPr>
          <w:rFonts w:ascii="Arial" w:hAnsi="Arial"/>
        </w:rPr>
        <w:t>situation</w:t>
      </w:r>
      <w:r w:rsidR="002641A2" w:rsidRPr="00B01F98">
        <w:rPr>
          <w:rFonts w:ascii="Arial" w:hAnsi="Arial"/>
        </w:rPr>
        <w:t xml:space="preserve"> should work on a pipeline system which is connected to multiple companies be worked without a </w:t>
      </w:r>
      <w:r w:rsidR="008770B3" w:rsidRPr="00B01F98">
        <w:rPr>
          <w:rFonts w:ascii="Arial" w:hAnsi="Arial"/>
        </w:rPr>
        <w:t>CAER</w:t>
      </w:r>
      <w:r w:rsidR="002641A2" w:rsidRPr="00B01F98">
        <w:rPr>
          <w:rFonts w:ascii="Arial" w:hAnsi="Arial"/>
        </w:rPr>
        <w:t xml:space="preserve"> tagout</w:t>
      </w:r>
    </w:p>
    <w:p w:rsidR="002641A2" w:rsidRDefault="00193469" w:rsidP="00495667">
      <w:pPr>
        <w:numPr>
          <w:ilvl w:val="3"/>
          <w:numId w:val="44"/>
        </w:numPr>
        <w:rPr>
          <w:rFonts w:ascii="Arial" w:hAnsi="Arial"/>
        </w:rPr>
      </w:pPr>
      <w:r w:rsidRPr="00B01F98">
        <w:rPr>
          <w:rFonts w:ascii="Arial" w:hAnsi="Arial"/>
        </w:rPr>
        <w:t>it is recommended each company notify its operating personnel at each step of the energizing/leak check/drying procedure.</w:t>
      </w:r>
    </w:p>
    <w:p w:rsidR="008B0DD8" w:rsidRPr="00B01F98" w:rsidRDefault="008B0DD8" w:rsidP="008B0DD8">
      <w:pPr>
        <w:ind w:left="2880"/>
        <w:rPr>
          <w:rFonts w:ascii="Arial" w:hAnsi="Arial"/>
        </w:rPr>
      </w:pPr>
      <w:bookmarkStart w:id="0" w:name="_GoBack"/>
      <w:bookmarkEnd w:id="0"/>
    </w:p>
    <w:p w:rsidR="00225F3F" w:rsidRPr="00B01F98" w:rsidRDefault="00193469" w:rsidP="00225F3F">
      <w:pPr>
        <w:numPr>
          <w:ilvl w:val="1"/>
          <w:numId w:val="1"/>
        </w:numPr>
        <w:rPr>
          <w:rFonts w:ascii="Arial" w:hAnsi="Arial"/>
          <w:b/>
          <w:u w:val="single"/>
        </w:rPr>
      </w:pPr>
      <w:r w:rsidRPr="00B01F98">
        <w:rPr>
          <w:rFonts w:ascii="Arial" w:hAnsi="Arial"/>
          <w:b/>
          <w:u w:val="single"/>
        </w:rPr>
        <w:t>Precise Line Recharging Procedure</w:t>
      </w:r>
    </w:p>
    <w:p w:rsidR="00193469" w:rsidRPr="00B01F98" w:rsidRDefault="00193469" w:rsidP="00193469">
      <w:pPr>
        <w:numPr>
          <w:ilvl w:val="2"/>
          <w:numId w:val="1"/>
        </w:numPr>
        <w:rPr>
          <w:rFonts w:ascii="Arial" w:hAnsi="Arial"/>
        </w:rPr>
      </w:pPr>
      <w:r w:rsidRPr="00B01F98">
        <w:rPr>
          <w:rFonts w:ascii="Arial" w:hAnsi="Arial"/>
        </w:rPr>
        <w:lastRenderedPageBreak/>
        <w:t>Once the energizing of the line is completed</w:t>
      </w:r>
      <w:r w:rsidR="0075592C" w:rsidRPr="00B01F98">
        <w:rPr>
          <w:rFonts w:ascii="Arial" w:hAnsi="Arial"/>
        </w:rPr>
        <w:t xml:space="preserve"> via an inert gas, the pipeline owner will provide a written recharging plan for the recharging of product back into the pipeline.</w:t>
      </w:r>
    </w:p>
    <w:p w:rsidR="0075592C" w:rsidRPr="00B01F98" w:rsidRDefault="0075592C" w:rsidP="00193469">
      <w:pPr>
        <w:numPr>
          <w:ilvl w:val="2"/>
          <w:numId w:val="1"/>
        </w:numPr>
        <w:rPr>
          <w:rFonts w:ascii="Arial" w:hAnsi="Arial"/>
        </w:rPr>
      </w:pPr>
      <w:r w:rsidRPr="00B01F98">
        <w:rPr>
          <w:rFonts w:ascii="Arial" w:hAnsi="Arial"/>
        </w:rPr>
        <w:t>Typically, the line is depressur</w:t>
      </w:r>
      <w:r w:rsidR="001A3384">
        <w:rPr>
          <w:rFonts w:ascii="Arial" w:hAnsi="Arial"/>
        </w:rPr>
        <w:t>iz</w:t>
      </w:r>
      <w:r w:rsidRPr="00B01F98">
        <w:rPr>
          <w:rFonts w:ascii="Arial" w:hAnsi="Arial"/>
        </w:rPr>
        <w:t>ed of inert gas from the leak check/ pressure check/drying activity.  However, it is possible that the line will remain under inert gas pressure and product placed into the line.  In this case, the pipeline owner will have in the recharging plan how the inert gas pressure will be vented or processed.</w:t>
      </w:r>
    </w:p>
    <w:p w:rsidR="0075592C" w:rsidRPr="00B01F98" w:rsidRDefault="0075592C" w:rsidP="00193469">
      <w:pPr>
        <w:numPr>
          <w:ilvl w:val="2"/>
          <w:numId w:val="1"/>
        </w:numPr>
        <w:rPr>
          <w:rFonts w:ascii="Arial" w:hAnsi="Arial"/>
        </w:rPr>
      </w:pPr>
      <w:r w:rsidRPr="00B01F98">
        <w:rPr>
          <w:rFonts w:ascii="Arial" w:hAnsi="Arial"/>
        </w:rPr>
        <w:t xml:space="preserve">All companies on the pipeline will convene and sign the </w:t>
      </w:r>
      <w:r w:rsidR="008770B3" w:rsidRPr="00B01F98">
        <w:rPr>
          <w:rFonts w:ascii="Arial" w:hAnsi="Arial"/>
        </w:rPr>
        <w:t>CAER</w:t>
      </w:r>
      <w:r w:rsidRPr="00B01F98">
        <w:rPr>
          <w:rFonts w:ascii="Arial" w:hAnsi="Arial"/>
        </w:rPr>
        <w:t xml:space="preserve"> documentation that the line is ready to charge with product</w:t>
      </w:r>
      <w:r w:rsidR="00671E75" w:rsidRPr="00B01F98">
        <w:rPr>
          <w:rFonts w:ascii="Arial" w:hAnsi="Arial"/>
        </w:rPr>
        <w:t xml:space="preserve">.  </w:t>
      </w:r>
    </w:p>
    <w:p w:rsidR="00737297" w:rsidRPr="00B01F98" w:rsidRDefault="00737297" w:rsidP="00193469">
      <w:pPr>
        <w:numPr>
          <w:ilvl w:val="2"/>
          <w:numId w:val="1"/>
        </w:numPr>
        <w:rPr>
          <w:rFonts w:ascii="Arial" w:hAnsi="Arial"/>
        </w:rPr>
      </w:pPr>
      <w:r w:rsidRPr="00B01F98">
        <w:rPr>
          <w:rFonts w:ascii="Arial" w:hAnsi="Arial"/>
        </w:rPr>
        <w:t xml:space="preserve">All companies and surrounding or downwind facilities will be notified of the recharge process and timing.  </w:t>
      </w:r>
    </w:p>
    <w:p w:rsidR="0075592C" w:rsidRPr="00B01F98" w:rsidRDefault="00671E75" w:rsidP="00193469">
      <w:pPr>
        <w:numPr>
          <w:ilvl w:val="2"/>
          <w:numId w:val="1"/>
        </w:numPr>
        <w:rPr>
          <w:rFonts w:ascii="Arial" w:hAnsi="Arial"/>
        </w:rPr>
      </w:pPr>
      <w:r w:rsidRPr="00B01F98">
        <w:rPr>
          <w:rFonts w:ascii="Arial" w:hAnsi="Arial"/>
        </w:rPr>
        <w:t>Once all documentation is completed the product recharge can begin</w:t>
      </w:r>
    </w:p>
    <w:p w:rsidR="004A2D88" w:rsidRPr="00B01F98" w:rsidRDefault="00CA0679" w:rsidP="00D27EEF">
      <w:pPr>
        <w:jc w:val="center"/>
        <w:rPr>
          <w:rFonts w:ascii="Arial" w:hAnsi="Arial"/>
          <w:b/>
          <w:u w:val="single"/>
        </w:rPr>
      </w:pPr>
      <w:r w:rsidRPr="00B01F98">
        <w:rPr>
          <w:rFonts w:ascii="Arial" w:hAnsi="Arial"/>
        </w:rPr>
        <w:br w:type="page"/>
      </w:r>
      <w:r w:rsidR="00D27EEF" w:rsidRPr="00B01F98">
        <w:rPr>
          <w:rFonts w:ascii="Arial" w:hAnsi="Arial"/>
          <w:b/>
          <w:u w:val="single"/>
        </w:rPr>
        <w:lastRenderedPageBreak/>
        <w:t>Ener</w:t>
      </w:r>
      <w:r w:rsidR="003967E6" w:rsidRPr="00B01F98">
        <w:rPr>
          <w:rFonts w:ascii="Arial" w:hAnsi="Arial"/>
          <w:b/>
          <w:u w:val="single"/>
        </w:rPr>
        <w:t>gy Isolation Permit</w:t>
      </w:r>
    </w:p>
    <w:p w:rsidR="004A2D88" w:rsidRPr="00B01F98" w:rsidRDefault="004A2D88" w:rsidP="004735FC">
      <w:pPr>
        <w:jc w:val="center"/>
        <w:rPr>
          <w:rFonts w:ascii="Arial" w:hAnsi="Arial"/>
          <w:b/>
          <w:u w:val="single"/>
        </w:rPr>
      </w:pPr>
    </w:p>
    <w:p w:rsidR="004A2D88" w:rsidRPr="00B01F98" w:rsidRDefault="004A2D88" w:rsidP="004735FC">
      <w:pPr>
        <w:rPr>
          <w:rFonts w:ascii="Arial" w:hAnsi="Arial"/>
        </w:rPr>
      </w:pPr>
      <w:r w:rsidRPr="00B01F98">
        <w:rPr>
          <w:rFonts w:ascii="Arial" w:hAnsi="Arial"/>
        </w:rPr>
        <w:t>Date:____________       Time_____________</w:t>
      </w:r>
      <w:r w:rsidRPr="00B01F98">
        <w:rPr>
          <w:rFonts w:ascii="Arial" w:hAnsi="Arial"/>
        </w:rPr>
        <w:tab/>
      </w:r>
      <w:r w:rsidRPr="00B01F98">
        <w:rPr>
          <w:rFonts w:ascii="Arial" w:hAnsi="Arial"/>
        </w:rPr>
        <w:tab/>
        <w:t>Page _____of _________</w:t>
      </w:r>
    </w:p>
    <w:p w:rsidR="004A2D88" w:rsidRPr="00B01F98" w:rsidRDefault="004A2D88" w:rsidP="004735FC">
      <w:pPr>
        <w:rPr>
          <w:rFonts w:ascii="Arial" w:hAnsi="Arial"/>
        </w:rPr>
      </w:pPr>
      <w:r w:rsidRPr="00B01F98">
        <w:rPr>
          <w:rFonts w:ascii="Arial" w:hAnsi="Arial"/>
        </w:rPr>
        <w:t>Item Being Tagged Out __________________     Lockbox Designation ______________</w:t>
      </w:r>
    </w:p>
    <w:p w:rsidR="004A2D88" w:rsidRPr="00B01F98" w:rsidRDefault="004A2D88" w:rsidP="004735FC">
      <w:pPr>
        <w:rPr>
          <w:rFonts w:ascii="Arial" w:hAnsi="Arial"/>
        </w:rPr>
      </w:pPr>
      <w:r w:rsidRPr="00B01F98">
        <w:rPr>
          <w:rFonts w:ascii="Arial" w:hAnsi="Arial"/>
        </w:rPr>
        <w:t>Company Initiating Tagout ________________   Lockbox Location_________________</w:t>
      </w:r>
    </w:p>
    <w:p w:rsidR="004A2D88" w:rsidRPr="00B01F98" w:rsidRDefault="004A2D88" w:rsidP="004735FC">
      <w:pPr>
        <w:rPr>
          <w:rFonts w:ascii="Arial" w:hAnsi="Arial"/>
        </w:rPr>
      </w:pPr>
    </w:p>
    <w:p w:rsidR="004A2D88" w:rsidRPr="00B01F98" w:rsidRDefault="004A2D88" w:rsidP="004735FC">
      <w:pPr>
        <w:rPr>
          <w:rFonts w:ascii="Arial" w:hAnsi="Arial"/>
        </w:rPr>
      </w:pPr>
      <w:r w:rsidRPr="00B01F98">
        <w:rPr>
          <w:rFonts w:ascii="Arial" w:hAnsi="Arial"/>
        </w:rPr>
        <w:t>Companies involved in prep, tagout and recharge of line</w:t>
      </w:r>
    </w:p>
    <w:p w:rsidR="004A2D88" w:rsidRPr="00B01F98" w:rsidRDefault="004A2D88" w:rsidP="004735FC">
      <w:pPr>
        <w:rPr>
          <w:rFonts w:ascii="Arial" w:hAnsi="Arial"/>
        </w:rPr>
      </w:pPr>
      <w:r w:rsidRPr="00B01F98">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2D88" w:rsidRPr="00B01F98" w:rsidRDefault="004A2D88" w:rsidP="004735FC">
      <w:pPr>
        <w:rPr>
          <w:rFonts w:ascii="Arial" w:hAnsi="Arial"/>
        </w:rPr>
      </w:pPr>
      <w:r w:rsidRPr="00B01F98">
        <w:rPr>
          <w:rFonts w:ascii="Arial" w:hAnsi="Arial"/>
        </w:rPr>
        <w:t xml:space="preserve">□  Drawing of all valves and system attached  </w:t>
      </w:r>
    </w:p>
    <w:p w:rsidR="004A2D88" w:rsidRPr="00B01F98" w:rsidRDefault="004A2D88" w:rsidP="004735FC">
      <w:pPr>
        <w:rPr>
          <w:rFonts w:ascii="Arial" w:hAnsi="Arial"/>
        </w:rPr>
      </w:pPr>
      <w:r w:rsidRPr="00B01F98">
        <w:rPr>
          <w:rFonts w:ascii="Arial" w:hAnsi="Arial"/>
        </w:rPr>
        <w:t>□  Piping system walked prior to line prep to ensure ready for prep work</w:t>
      </w:r>
    </w:p>
    <w:p w:rsidR="004A2D88" w:rsidRPr="00B01F98" w:rsidRDefault="004A2D88" w:rsidP="004735FC">
      <w:pPr>
        <w:rPr>
          <w:rFonts w:ascii="Arial" w:hAnsi="Arial"/>
        </w:rPr>
      </w:pPr>
      <w:r w:rsidRPr="00B01F98">
        <w:rPr>
          <w:rFonts w:ascii="Arial" w:hAnsi="Arial"/>
        </w:rPr>
        <w:t>□  Written procedure for prepping line of product reviewed and made available to all companies</w:t>
      </w:r>
    </w:p>
    <w:p w:rsidR="004A2D88" w:rsidRPr="00B01F98" w:rsidRDefault="004A2D88" w:rsidP="004735FC">
      <w:pPr>
        <w:rPr>
          <w:rFonts w:ascii="Arial" w:hAnsi="Arial"/>
        </w:rPr>
      </w:pPr>
      <w:r w:rsidRPr="00B01F98">
        <w:rPr>
          <w:rFonts w:ascii="Arial" w:hAnsi="Arial"/>
        </w:rPr>
        <w:t xml:space="preserve">□  PSSR performed on line prep procedure </w:t>
      </w:r>
    </w:p>
    <w:p w:rsidR="004A2D88" w:rsidRPr="00B01F98" w:rsidRDefault="004A2D88" w:rsidP="004735FC">
      <w:pPr>
        <w:rPr>
          <w:rFonts w:ascii="Arial" w:hAnsi="Arial"/>
        </w:rPr>
      </w:pPr>
      <w:r w:rsidRPr="00B01F98">
        <w:rPr>
          <w:rFonts w:ascii="Arial" w:hAnsi="Arial"/>
        </w:rPr>
        <w:t>□  PPE required for entry into all companies sites reviewed and agreed to</w:t>
      </w:r>
    </w:p>
    <w:p w:rsidR="004A2D88" w:rsidRPr="00B01F98" w:rsidRDefault="004A2D88" w:rsidP="004735FC">
      <w:pPr>
        <w:rPr>
          <w:rFonts w:ascii="Arial" w:hAnsi="Arial"/>
        </w:rPr>
      </w:pPr>
      <w:r w:rsidRPr="00B01F98">
        <w:rPr>
          <w:rFonts w:ascii="Arial" w:hAnsi="Arial"/>
        </w:rPr>
        <w:t>□  Proper notification of authorities identified for all companies for safety, environmental, health incidents which may occur during this work</w:t>
      </w:r>
    </w:p>
    <w:p w:rsidR="004A2D88" w:rsidRPr="00B01F98" w:rsidRDefault="004A2D88" w:rsidP="004735FC">
      <w:pPr>
        <w:rPr>
          <w:rFonts w:ascii="Arial" w:hAnsi="Arial"/>
        </w:rPr>
      </w:pPr>
      <w:r w:rsidRPr="00B01F98">
        <w:rPr>
          <w:rFonts w:ascii="Arial" w:hAnsi="Arial"/>
        </w:rPr>
        <w:t>□  Specific communication issues discussed (</w:t>
      </w:r>
      <w:proofErr w:type="spellStart"/>
      <w:r w:rsidRPr="00B01F98">
        <w:rPr>
          <w:rFonts w:ascii="Arial" w:hAnsi="Arial"/>
        </w:rPr>
        <w:t>ie</w:t>
      </w:r>
      <w:proofErr w:type="spellEnd"/>
      <w:r w:rsidRPr="00B01F98">
        <w:rPr>
          <w:rFonts w:ascii="Arial" w:hAnsi="Arial"/>
        </w:rPr>
        <w:t xml:space="preserve"> radio channel usage, cell phone usage, contact numbers, </w:t>
      </w:r>
      <w:proofErr w:type="spellStart"/>
      <w:r w:rsidRPr="00B01F98">
        <w:rPr>
          <w:rFonts w:ascii="Arial" w:hAnsi="Arial"/>
        </w:rPr>
        <w:t>etc</w:t>
      </w:r>
      <w:proofErr w:type="spellEnd"/>
      <w:r w:rsidRPr="00B01F98">
        <w:rPr>
          <w:rFonts w:ascii="Arial" w:hAnsi="Arial"/>
        </w:rPr>
        <w:t>) among all parties</w:t>
      </w:r>
    </w:p>
    <w:p w:rsidR="004A2D88" w:rsidRPr="00B01F98" w:rsidRDefault="004A2D88" w:rsidP="004735FC">
      <w:pPr>
        <w:rPr>
          <w:rFonts w:ascii="Arial" w:hAnsi="Arial"/>
        </w:rPr>
      </w:pPr>
      <w:r w:rsidRPr="00B01F98">
        <w:rPr>
          <w:rFonts w:ascii="Arial" w:hAnsi="Arial"/>
        </w:rPr>
        <w:t xml:space="preserve">□  Review of all PSV, PSE, rupture disk pressure settings and discharge paths in the event the line is </w:t>
      </w:r>
      <w:proofErr w:type="spellStart"/>
      <w:r w:rsidRPr="00B01F98">
        <w:rPr>
          <w:rFonts w:ascii="Arial" w:hAnsi="Arial"/>
        </w:rPr>
        <w:t>overpressured</w:t>
      </w:r>
      <w:proofErr w:type="spellEnd"/>
    </w:p>
    <w:p w:rsidR="004A2D88" w:rsidRPr="00B01F98" w:rsidRDefault="004A2D88" w:rsidP="004735FC">
      <w:pPr>
        <w:rPr>
          <w:rFonts w:ascii="Arial" w:hAnsi="Arial"/>
        </w:rPr>
      </w:pPr>
      <w:r w:rsidRPr="00B01F98">
        <w:rPr>
          <w:rFonts w:ascii="Arial" w:hAnsi="Arial"/>
        </w:rPr>
        <w:t xml:space="preserve">□  Piping/equipment is cool and safe to touch  </w:t>
      </w:r>
    </w:p>
    <w:p w:rsidR="004A2D88" w:rsidRPr="00B01F98" w:rsidRDefault="004A2D88" w:rsidP="004735FC">
      <w:pPr>
        <w:rPr>
          <w:rFonts w:ascii="Arial" w:hAnsi="Arial"/>
        </w:rPr>
      </w:pPr>
      <w:r w:rsidRPr="00B01F98">
        <w:rPr>
          <w:rFonts w:ascii="Arial" w:hAnsi="Arial"/>
        </w:rPr>
        <w:t>□  Steam Tracing Removed/verified cool      Describe___________________________</w:t>
      </w:r>
    </w:p>
    <w:p w:rsidR="004A2D88" w:rsidRPr="00B01F98" w:rsidRDefault="004A2D88" w:rsidP="004735FC">
      <w:pPr>
        <w:rPr>
          <w:rFonts w:ascii="Arial" w:hAnsi="Arial"/>
        </w:rPr>
      </w:pPr>
      <w:r w:rsidRPr="00B01F98">
        <w:rPr>
          <w:rFonts w:ascii="Arial" w:hAnsi="Arial"/>
        </w:rPr>
        <w:t>□  Radioactive Device Locked Out.               Describe___________________________</w:t>
      </w:r>
    </w:p>
    <w:p w:rsidR="004A2D88" w:rsidRPr="00B01F98" w:rsidRDefault="004A2D88" w:rsidP="004735FC">
      <w:pPr>
        <w:rPr>
          <w:rFonts w:ascii="Arial" w:hAnsi="Arial"/>
        </w:rPr>
      </w:pPr>
      <w:r w:rsidRPr="00B01F98">
        <w:rPr>
          <w:rFonts w:ascii="Arial" w:hAnsi="Arial"/>
        </w:rPr>
        <w:t>□  Electrical equipment de-energized .           Describe___________________________</w:t>
      </w:r>
    </w:p>
    <w:p w:rsidR="004A2D88" w:rsidRPr="00B01F98" w:rsidRDefault="004A2D88" w:rsidP="004735FC">
      <w:pPr>
        <w:rPr>
          <w:rFonts w:ascii="Arial" w:hAnsi="Arial"/>
        </w:rPr>
      </w:pPr>
      <w:r w:rsidRPr="00B01F98">
        <w:rPr>
          <w:rFonts w:ascii="Arial" w:hAnsi="Arial"/>
        </w:rPr>
        <w:t>□  Special lines removed/connected               Describe____________________________</w:t>
      </w:r>
    </w:p>
    <w:p w:rsidR="004A2D88" w:rsidRPr="00B01F98" w:rsidRDefault="004A2D88" w:rsidP="004735FC">
      <w:pPr>
        <w:rPr>
          <w:rFonts w:ascii="Arial" w:hAnsi="Arial"/>
        </w:rPr>
      </w:pPr>
      <w:r w:rsidRPr="00B01F98">
        <w:rPr>
          <w:rFonts w:ascii="Arial" w:hAnsi="Arial"/>
        </w:rPr>
        <w:t>Any Special Circumstances that must be connected to the pipeline or ongoing once the pipeline is locked out (</w:t>
      </w:r>
      <w:r w:rsidR="000F29A7" w:rsidRPr="00B01F98">
        <w:rPr>
          <w:rFonts w:ascii="Arial" w:hAnsi="Arial"/>
        </w:rPr>
        <w:t>i.e.</w:t>
      </w:r>
      <w:r w:rsidRPr="00B01F98">
        <w:rPr>
          <w:rFonts w:ascii="Arial" w:hAnsi="Arial"/>
        </w:rPr>
        <w:t>, does the line have to be under vacuum?)  Describe: ________________________________________________________________________ ________________________________________________________________________________________________________________________________________________</w:t>
      </w:r>
    </w:p>
    <w:p w:rsidR="004A2D88" w:rsidRPr="00B01F98" w:rsidRDefault="004A2D88" w:rsidP="004735FC">
      <w:pPr>
        <w:rPr>
          <w:rFonts w:ascii="Arial" w:hAnsi="Arial"/>
        </w:rPr>
      </w:pPr>
    </w:p>
    <w:p w:rsidR="004A2D88" w:rsidRPr="00B01F98" w:rsidRDefault="004A2D88" w:rsidP="004735FC">
      <w:pPr>
        <w:rPr>
          <w:rFonts w:ascii="Arial" w:hAnsi="Arial"/>
        </w:rPr>
      </w:pPr>
      <w:r w:rsidRPr="00B01F98">
        <w:rPr>
          <w:rFonts w:ascii="Arial" w:hAnsi="Arial"/>
        </w:rPr>
        <w:t>Contact names for those locking lockbox:</w:t>
      </w:r>
    </w:p>
    <w:p w:rsidR="004A2D88" w:rsidRPr="00B01F98" w:rsidRDefault="004A2D88" w:rsidP="004735FC">
      <w:pPr>
        <w:rPr>
          <w:rFonts w:ascii="Arial" w:hAnsi="Arial"/>
        </w:rPr>
      </w:pPr>
    </w:p>
    <w:tbl>
      <w:tblPr>
        <w:tblStyle w:val="TableGrid"/>
        <w:tblW w:w="0" w:type="auto"/>
        <w:tblLook w:val="01E0" w:firstRow="1" w:lastRow="1" w:firstColumn="1" w:lastColumn="1" w:noHBand="0" w:noVBand="0"/>
      </w:tblPr>
      <w:tblGrid>
        <w:gridCol w:w="1548"/>
        <w:gridCol w:w="2880"/>
        <w:gridCol w:w="2214"/>
        <w:gridCol w:w="2214"/>
      </w:tblGrid>
      <w:tr w:rsidR="004A2D88" w:rsidRPr="00B01F98" w:rsidTr="004735FC">
        <w:tc>
          <w:tcPr>
            <w:tcW w:w="1548" w:type="dxa"/>
            <w:shd w:val="clear" w:color="auto" w:fill="E6E6E6"/>
          </w:tcPr>
          <w:p w:rsidR="004A2D88" w:rsidRPr="00B01F98" w:rsidRDefault="004A2D88" w:rsidP="004735FC">
            <w:pPr>
              <w:jc w:val="center"/>
              <w:rPr>
                <w:rFonts w:ascii="Arial" w:hAnsi="Arial"/>
              </w:rPr>
            </w:pPr>
            <w:r w:rsidRPr="00B01F98">
              <w:rPr>
                <w:rFonts w:ascii="Arial" w:hAnsi="Arial"/>
              </w:rPr>
              <w:t>Plant</w:t>
            </w:r>
          </w:p>
        </w:tc>
        <w:tc>
          <w:tcPr>
            <w:tcW w:w="2880" w:type="dxa"/>
            <w:shd w:val="clear" w:color="auto" w:fill="E6E6E6"/>
          </w:tcPr>
          <w:p w:rsidR="004A2D88" w:rsidRPr="00B01F98" w:rsidRDefault="004A2D88" w:rsidP="004735FC">
            <w:pPr>
              <w:jc w:val="center"/>
              <w:rPr>
                <w:rFonts w:ascii="Arial" w:hAnsi="Arial"/>
              </w:rPr>
            </w:pPr>
            <w:r w:rsidRPr="00B01F98">
              <w:rPr>
                <w:rFonts w:ascii="Arial" w:hAnsi="Arial"/>
              </w:rPr>
              <w:t>Name</w:t>
            </w:r>
          </w:p>
        </w:tc>
        <w:tc>
          <w:tcPr>
            <w:tcW w:w="2214" w:type="dxa"/>
            <w:shd w:val="clear" w:color="auto" w:fill="E6E6E6"/>
          </w:tcPr>
          <w:p w:rsidR="004A2D88" w:rsidRPr="00B01F98" w:rsidRDefault="004A2D88" w:rsidP="004735FC">
            <w:pPr>
              <w:jc w:val="center"/>
              <w:rPr>
                <w:rFonts w:ascii="Arial" w:hAnsi="Arial"/>
              </w:rPr>
            </w:pPr>
            <w:r w:rsidRPr="00B01F98">
              <w:rPr>
                <w:rFonts w:ascii="Arial" w:hAnsi="Arial"/>
              </w:rPr>
              <w:t>Contact Number #1</w:t>
            </w:r>
          </w:p>
        </w:tc>
        <w:tc>
          <w:tcPr>
            <w:tcW w:w="2214" w:type="dxa"/>
            <w:shd w:val="clear" w:color="auto" w:fill="E6E6E6"/>
          </w:tcPr>
          <w:p w:rsidR="004A2D88" w:rsidRPr="00B01F98" w:rsidRDefault="003967E6" w:rsidP="004735FC">
            <w:pPr>
              <w:jc w:val="center"/>
              <w:rPr>
                <w:rFonts w:ascii="Arial" w:hAnsi="Arial"/>
              </w:rPr>
            </w:pPr>
            <w:r w:rsidRPr="00B01F98">
              <w:rPr>
                <w:rFonts w:ascii="Arial" w:hAnsi="Arial"/>
              </w:rPr>
              <w:t>Email Address</w:t>
            </w:r>
          </w:p>
        </w:tc>
      </w:tr>
      <w:tr w:rsidR="004A2D88" w:rsidRPr="00B01F98" w:rsidTr="004735FC">
        <w:tc>
          <w:tcPr>
            <w:tcW w:w="1548" w:type="dxa"/>
          </w:tcPr>
          <w:p w:rsidR="004A2D88" w:rsidRPr="00B01F98" w:rsidRDefault="004A2D88" w:rsidP="004735FC">
            <w:pPr>
              <w:rPr>
                <w:rFonts w:ascii="Arial" w:hAnsi="Arial"/>
              </w:rPr>
            </w:pPr>
          </w:p>
        </w:tc>
        <w:tc>
          <w:tcPr>
            <w:tcW w:w="2880" w:type="dxa"/>
          </w:tcPr>
          <w:p w:rsidR="004A2D88" w:rsidRPr="00B01F98" w:rsidRDefault="004A2D88" w:rsidP="004735FC">
            <w:pPr>
              <w:rPr>
                <w:rFonts w:ascii="Arial" w:hAnsi="Arial"/>
              </w:rPr>
            </w:pPr>
          </w:p>
        </w:tc>
        <w:tc>
          <w:tcPr>
            <w:tcW w:w="2214" w:type="dxa"/>
          </w:tcPr>
          <w:p w:rsidR="004A2D88" w:rsidRPr="00B01F98" w:rsidRDefault="004A2D88" w:rsidP="004735FC">
            <w:pPr>
              <w:rPr>
                <w:rFonts w:ascii="Arial" w:hAnsi="Arial"/>
              </w:rPr>
            </w:pPr>
          </w:p>
        </w:tc>
        <w:tc>
          <w:tcPr>
            <w:tcW w:w="2214" w:type="dxa"/>
          </w:tcPr>
          <w:p w:rsidR="004A2D88" w:rsidRPr="00B01F98" w:rsidRDefault="004A2D88" w:rsidP="004735FC">
            <w:pPr>
              <w:rPr>
                <w:rFonts w:ascii="Arial" w:hAnsi="Arial"/>
              </w:rPr>
            </w:pPr>
          </w:p>
        </w:tc>
      </w:tr>
      <w:tr w:rsidR="004A2D88" w:rsidRPr="00B01F98" w:rsidTr="004735FC">
        <w:tc>
          <w:tcPr>
            <w:tcW w:w="1548" w:type="dxa"/>
          </w:tcPr>
          <w:p w:rsidR="004A2D88" w:rsidRPr="00B01F98" w:rsidRDefault="004A2D88" w:rsidP="004735FC">
            <w:pPr>
              <w:rPr>
                <w:rFonts w:ascii="Arial" w:hAnsi="Arial"/>
              </w:rPr>
            </w:pPr>
          </w:p>
        </w:tc>
        <w:tc>
          <w:tcPr>
            <w:tcW w:w="2880" w:type="dxa"/>
          </w:tcPr>
          <w:p w:rsidR="004A2D88" w:rsidRPr="00B01F98" w:rsidRDefault="004A2D88" w:rsidP="004735FC">
            <w:pPr>
              <w:rPr>
                <w:rFonts w:ascii="Arial" w:hAnsi="Arial"/>
              </w:rPr>
            </w:pPr>
          </w:p>
        </w:tc>
        <w:tc>
          <w:tcPr>
            <w:tcW w:w="2214" w:type="dxa"/>
          </w:tcPr>
          <w:p w:rsidR="004A2D88" w:rsidRPr="00B01F98" w:rsidRDefault="004A2D88" w:rsidP="004735FC">
            <w:pPr>
              <w:rPr>
                <w:rFonts w:ascii="Arial" w:hAnsi="Arial"/>
              </w:rPr>
            </w:pPr>
          </w:p>
        </w:tc>
        <w:tc>
          <w:tcPr>
            <w:tcW w:w="2214" w:type="dxa"/>
          </w:tcPr>
          <w:p w:rsidR="004A2D88" w:rsidRPr="00B01F98" w:rsidRDefault="004A2D88" w:rsidP="004735FC">
            <w:pPr>
              <w:rPr>
                <w:rFonts w:ascii="Arial" w:hAnsi="Arial"/>
              </w:rPr>
            </w:pPr>
          </w:p>
        </w:tc>
      </w:tr>
      <w:tr w:rsidR="004A2D88" w:rsidRPr="00B01F98" w:rsidTr="004735FC">
        <w:tc>
          <w:tcPr>
            <w:tcW w:w="1548" w:type="dxa"/>
          </w:tcPr>
          <w:p w:rsidR="004A2D88" w:rsidRPr="00B01F98" w:rsidRDefault="004A2D88" w:rsidP="004735FC">
            <w:pPr>
              <w:rPr>
                <w:rFonts w:ascii="Arial" w:hAnsi="Arial"/>
              </w:rPr>
            </w:pPr>
          </w:p>
        </w:tc>
        <w:tc>
          <w:tcPr>
            <w:tcW w:w="2880" w:type="dxa"/>
          </w:tcPr>
          <w:p w:rsidR="004A2D88" w:rsidRPr="00B01F98" w:rsidRDefault="004A2D88" w:rsidP="004735FC">
            <w:pPr>
              <w:rPr>
                <w:rFonts w:ascii="Arial" w:hAnsi="Arial"/>
              </w:rPr>
            </w:pPr>
          </w:p>
        </w:tc>
        <w:tc>
          <w:tcPr>
            <w:tcW w:w="2214" w:type="dxa"/>
          </w:tcPr>
          <w:p w:rsidR="004A2D88" w:rsidRPr="00B01F98" w:rsidRDefault="004A2D88" w:rsidP="004735FC">
            <w:pPr>
              <w:rPr>
                <w:rFonts w:ascii="Arial" w:hAnsi="Arial"/>
              </w:rPr>
            </w:pPr>
          </w:p>
        </w:tc>
        <w:tc>
          <w:tcPr>
            <w:tcW w:w="2214" w:type="dxa"/>
          </w:tcPr>
          <w:p w:rsidR="004A2D88" w:rsidRPr="00B01F98" w:rsidRDefault="004A2D88" w:rsidP="004735FC">
            <w:pPr>
              <w:rPr>
                <w:rFonts w:ascii="Arial" w:hAnsi="Arial"/>
              </w:rPr>
            </w:pPr>
          </w:p>
        </w:tc>
      </w:tr>
      <w:tr w:rsidR="004A2D88" w:rsidRPr="00B01F98" w:rsidTr="004735FC">
        <w:tc>
          <w:tcPr>
            <w:tcW w:w="1548" w:type="dxa"/>
          </w:tcPr>
          <w:p w:rsidR="004A2D88" w:rsidRPr="00B01F98" w:rsidRDefault="004A2D88" w:rsidP="004735FC">
            <w:pPr>
              <w:rPr>
                <w:rFonts w:ascii="Arial" w:hAnsi="Arial"/>
              </w:rPr>
            </w:pPr>
          </w:p>
        </w:tc>
        <w:tc>
          <w:tcPr>
            <w:tcW w:w="2880" w:type="dxa"/>
          </w:tcPr>
          <w:p w:rsidR="004A2D88" w:rsidRPr="00B01F98" w:rsidRDefault="004A2D88" w:rsidP="004735FC">
            <w:pPr>
              <w:rPr>
                <w:rFonts w:ascii="Arial" w:hAnsi="Arial"/>
              </w:rPr>
            </w:pPr>
          </w:p>
        </w:tc>
        <w:tc>
          <w:tcPr>
            <w:tcW w:w="2214" w:type="dxa"/>
          </w:tcPr>
          <w:p w:rsidR="004A2D88" w:rsidRPr="00B01F98" w:rsidRDefault="004A2D88" w:rsidP="004735FC">
            <w:pPr>
              <w:rPr>
                <w:rFonts w:ascii="Arial" w:hAnsi="Arial"/>
              </w:rPr>
            </w:pPr>
          </w:p>
        </w:tc>
        <w:tc>
          <w:tcPr>
            <w:tcW w:w="2214" w:type="dxa"/>
          </w:tcPr>
          <w:p w:rsidR="004A2D88" w:rsidRPr="00B01F98" w:rsidRDefault="004A2D88" w:rsidP="004735FC">
            <w:pPr>
              <w:rPr>
                <w:rFonts w:ascii="Arial" w:hAnsi="Arial"/>
              </w:rPr>
            </w:pPr>
          </w:p>
        </w:tc>
      </w:tr>
      <w:tr w:rsidR="004A2D88" w:rsidRPr="00B01F98" w:rsidTr="004735FC">
        <w:tc>
          <w:tcPr>
            <w:tcW w:w="1548" w:type="dxa"/>
          </w:tcPr>
          <w:p w:rsidR="004A2D88" w:rsidRPr="00B01F98" w:rsidRDefault="004A2D88" w:rsidP="004735FC">
            <w:pPr>
              <w:rPr>
                <w:rFonts w:ascii="Arial" w:hAnsi="Arial"/>
              </w:rPr>
            </w:pPr>
          </w:p>
        </w:tc>
        <w:tc>
          <w:tcPr>
            <w:tcW w:w="2880" w:type="dxa"/>
          </w:tcPr>
          <w:p w:rsidR="004A2D88" w:rsidRPr="00B01F98" w:rsidRDefault="004A2D88" w:rsidP="004735FC">
            <w:pPr>
              <w:rPr>
                <w:rFonts w:ascii="Arial" w:hAnsi="Arial"/>
              </w:rPr>
            </w:pPr>
          </w:p>
        </w:tc>
        <w:tc>
          <w:tcPr>
            <w:tcW w:w="2214" w:type="dxa"/>
          </w:tcPr>
          <w:p w:rsidR="004A2D88" w:rsidRPr="00B01F98" w:rsidRDefault="004A2D88" w:rsidP="004735FC">
            <w:pPr>
              <w:rPr>
                <w:rFonts w:ascii="Arial" w:hAnsi="Arial"/>
              </w:rPr>
            </w:pPr>
          </w:p>
        </w:tc>
        <w:tc>
          <w:tcPr>
            <w:tcW w:w="2214" w:type="dxa"/>
          </w:tcPr>
          <w:p w:rsidR="004A2D88" w:rsidRPr="00B01F98" w:rsidRDefault="004A2D88" w:rsidP="004735FC">
            <w:pPr>
              <w:rPr>
                <w:rFonts w:ascii="Arial" w:hAnsi="Arial"/>
              </w:rPr>
            </w:pPr>
          </w:p>
        </w:tc>
      </w:tr>
      <w:tr w:rsidR="004A2D88" w:rsidRPr="00B01F98" w:rsidTr="004735FC">
        <w:tc>
          <w:tcPr>
            <w:tcW w:w="1548" w:type="dxa"/>
          </w:tcPr>
          <w:p w:rsidR="004A2D88" w:rsidRPr="00B01F98" w:rsidRDefault="004A2D88" w:rsidP="004735FC">
            <w:pPr>
              <w:rPr>
                <w:rFonts w:ascii="Arial" w:hAnsi="Arial"/>
              </w:rPr>
            </w:pPr>
          </w:p>
        </w:tc>
        <w:tc>
          <w:tcPr>
            <w:tcW w:w="2880" w:type="dxa"/>
          </w:tcPr>
          <w:p w:rsidR="004A2D88" w:rsidRPr="00B01F98" w:rsidRDefault="004A2D88" w:rsidP="004735FC">
            <w:pPr>
              <w:rPr>
                <w:rFonts w:ascii="Arial" w:hAnsi="Arial"/>
              </w:rPr>
            </w:pPr>
          </w:p>
        </w:tc>
        <w:tc>
          <w:tcPr>
            <w:tcW w:w="2214" w:type="dxa"/>
          </w:tcPr>
          <w:p w:rsidR="004A2D88" w:rsidRPr="00B01F98" w:rsidRDefault="004A2D88" w:rsidP="004735FC">
            <w:pPr>
              <w:rPr>
                <w:rFonts w:ascii="Arial" w:hAnsi="Arial"/>
              </w:rPr>
            </w:pPr>
          </w:p>
        </w:tc>
        <w:tc>
          <w:tcPr>
            <w:tcW w:w="2214" w:type="dxa"/>
          </w:tcPr>
          <w:p w:rsidR="004A2D88" w:rsidRPr="00B01F98" w:rsidRDefault="004A2D88" w:rsidP="004735FC">
            <w:pPr>
              <w:rPr>
                <w:rFonts w:ascii="Arial" w:hAnsi="Arial"/>
              </w:rPr>
            </w:pPr>
          </w:p>
        </w:tc>
      </w:tr>
      <w:tr w:rsidR="004A2D88" w:rsidRPr="00B01F98" w:rsidTr="004735FC">
        <w:tc>
          <w:tcPr>
            <w:tcW w:w="1548" w:type="dxa"/>
          </w:tcPr>
          <w:p w:rsidR="004A2D88" w:rsidRPr="00B01F98" w:rsidRDefault="004A2D88" w:rsidP="004735FC">
            <w:pPr>
              <w:rPr>
                <w:rFonts w:ascii="Arial" w:hAnsi="Arial"/>
              </w:rPr>
            </w:pPr>
          </w:p>
        </w:tc>
        <w:tc>
          <w:tcPr>
            <w:tcW w:w="2880" w:type="dxa"/>
          </w:tcPr>
          <w:p w:rsidR="004A2D88" w:rsidRPr="00B01F98" w:rsidRDefault="004A2D88" w:rsidP="004735FC">
            <w:pPr>
              <w:rPr>
                <w:rFonts w:ascii="Arial" w:hAnsi="Arial"/>
              </w:rPr>
            </w:pPr>
          </w:p>
        </w:tc>
        <w:tc>
          <w:tcPr>
            <w:tcW w:w="2214" w:type="dxa"/>
          </w:tcPr>
          <w:p w:rsidR="004A2D88" w:rsidRPr="00B01F98" w:rsidRDefault="004A2D88" w:rsidP="004735FC">
            <w:pPr>
              <w:rPr>
                <w:rFonts w:ascii="Arial" w:hAnsi="Arial"/>
              </w:rPr>
            </w:pPr>
          </w:p>
        </w:tc>
        <w:tc>
          <w:tcPr>
            <w:tcW w:w="2214" w:type="dxa"/>
          </w:tcPr>
          <w:p w:rsidR="004A2D88" w:rsidRPr="00B01F98" w:rsidRDefault="004A2D88" w:rsidP="004735FC">
            <w:pPr>
              <w:rPr>
                <w:rFonts w:ascii="Arial" w:hAnsi="Arial"/>
              </w:rPr>
            </w:pPr>
          </w:p>
        </w:tc>
      </w:tr>
      <w:tr w:rsidR="004A2D88" w:rsidRPr="00B01F98" w:rsidTr="004735FC">
        <w:tc>
          <w:tcPr>
            <w:tcW w:w="1548" w:type="dxa"/>
          </w:tcPr>
          <w:p w:rsidR="004A2D88" w:rsidRPr="00B01F98" w:rsidRDefault="004A2D88" w:rsidP="004735FC">
            <w:pPr>
              <w:rPr>
                <w:rFonts w:ascii="Arial" w:hAnsi="Arial"/>
              </w:rPr>
            </w:pPr>
          </w:p>
        </w:tc>
        <w:tc>
          <w:tcPr>
            <w:tcW w:w="2880" w:type="dxa"/>
          </w:tcPr>
          <w:p w:rsidR="004A2D88" w:rsidRPr="00B01F98" w:rsidRDefault="004A2D88" w:rsidP="004735FC">
            <w:pPr>
              <w:rPr>
                <w:rFonts w:ascii="Arial" w:hAnsi="Arial"/>
              </w:rPr>
            </w:pPr>
          </w:p>
        </w:tc>
        <w:tc>
          <w:tcPr>
            <w:tcW w:w="2214" w:type="dxa"/>
          </w:tcPr>
          <w:p w:rsidR="004A2D88" w:rsidRPr="00B01F98" w:rsidRDefault="004A2D88" w:rsidP="004735FC">
            <w:pPr>
              <w:rPr>
                <w:rFonts w:ascii="Arial" w:hAnsi="Arial"/>
              </w:rPr>
            </w:pPr>
          </w:p>
        </w:tc>
        <w:tc>
          <w:tcPr>
            <w:tcW w:w="2214" w:type="dxa"/>
          </w:tcPr>
          <w:p w:rsidR="004A2D88" w:rsidRPr="00B01F98" w:rsidRDefault="004A2D88" w:rsidP="004735FC">
            <w:pPr>
              <w:rPr>
                <w:rFonts w:ascii="Arial" w:hAnsi="Arial"/>
              </w:rPr>
            </w:pPr>
          </w:p>
        </w:tc>
      </w:tr>
      <w:tr w:rsidR="004A2D88" w:rsidRPr="00B01F98" w:rsidTr="004735FC">
        <w:tc>
          <w:tcPr>
            <w:tcW w:w="1548" w:type="dxa"/>
          </w:tcPr>
          <w:p w:rsidR="004A2D88" w:rsidRPr="00B01F98" w:rsidRDefault="004A2D88" w:rsidP="004735FC">
            <w:pPr>
              <w:rPr>
                <w:rFonts w:ascii="Arial" w:hAnsi="Arial"/>
              </w:rPr>
            </w:pPr>
          </w:p>
        </w:tc>
        <w:tc>
          <w:tcPr>
            <w:tcW w:w="2880" w:type="dxa"/>
          </w:tcPr>
          <w:p w:rsidR="004A2D88" w:rsidRPr="00B01F98" w:rsidRDefault="004A2D88" w:rsidP="004735FC">
            <w:pPr>
              <w:rPr>
                <w:rFonts w:ascii="Arial" w:hAnsi="Arial"/>
              </w:rPr>
            </w:pPr>
          </w:p>
        </w:tc>
        <w:tc>
          <w:tcPr>
            <w:tcW w:w="2214" w:type="dxa"/>
          </w:tcPr>
          <w:p w:rsidR="004A2D88" w:rsidRPr="00B01F98" w:rsidRDefault="004A2D88" w:rsidP="004735FC">
            <w:pPr>
              <w:rPr>
                <w:rFonts w:ascii="Arial" w:hAnsi="Arial"/>
              </w:rPr>
            </w:pPr>
          </w:p>
        </w:tc>
        <w:tc>
          <w:tcPr>
            <w:tcW w:w="2214" w:type="dxa"/>
          </w:tcPr>
          <w:p w:rsidR="004A2D88" w:rsidRPr="00B01F98" w:rsidRDefault="004A2D88" w:rsidP="004735FC">
            <w:pPr>
              <w:rPr>
                <w:rFonts w:ascii="Arial" w:hAnsi="Arial"/>
              </w:rPr>
            </w:pPr>
          </w:p>
        </w:tc>
      </w:tr>
    </w:tbl>
    <w:p w:rsidR="004A2D88" w:rsidRPr="00B01F98" w:rsidRDefault="004A2D88" w:rsidP="004735FC">
      <w:pPr>
        <w:rPr>
          <w:rFonts w:ascii="Arial" w:hAnsi="Arial"/>
        </w:rPr>
      </w:pPr>
      <w:r w:rsidRPr="00B01F98">
        <w:rPr>
          <w:rFonts w:ascii="Arial" w:hAnsi="Arial"/>
        </w:rPr>
        <w:t>Date:____________       Time_____________</w:t>
      </w:r>
      <w:r w:rsidRPr="00B01F98">
        <w:rPr>
          <w:rFonts w:ascii="Arial" w:hAnsi="Arial"/>
        </w:rPr>
        <w:tab/>
      </w:r>
      <w:r w:rsidRPr="00B01F98">
        <w:rPr>
          <w:rFonts w:ascii="Arial" w:hAnsi="Arial"/>
        </w:rPr>
        <w:tab/>
        <w:t>Page _____of _________</w:t>
      </w:r>
    </w:p>
    <w:p w:rsidR="004A2D88" w:rsidRPr="00B01F98" w:rsidRDefault="004A2D88" w:rsidP="004735FC">
      <w:pPr>
        <w:rPr>
          <w:rFonts w:ascii="Arial" w:hAnsi="Arial"/>
        </w:rPr>
      </w:pPr>
      <w:r w:rsidRPr="00B01F98">
        <w:rPr>
          <w:rFonts w:ascii="Arial" w:hAnsi="Arial"/>
        </w:rPr>
        <w:t>Item Being Tagged Out __________________     Lockbox Designation ______________</w:t>
      </w:r>
    </w:p>
    <w:p w:rsidR="004A2D88" w:rsidRPr="00B01F98" w:rsidRDefault="004A2D88" w:rsidP="004735FC">
      <w:pPr>
        <w:rPr>
          <w:rFonts w:ascii="Arial" w:hAnsi="Arial"/>
        </w:rPr>
      </w:pPr>
      <w:r w:rsidRPr="00B01F98">
        <w:rPr>
          <w:rFonts w:ascii="Arial" w:hAnsi="Arial"/>
        </w:rPr>
        <w:lastRenderedPageBreak/>
        <w:t>Company Initiating Tagout ________________   Lockbox Location_________________</w:t>
      </w:r>
    </w:p>
    <w:p w:rsidR="004A2D88" w:rsidRPr="00B01F98" w:rsidRDefault="004A2D88" w:rsidP="004735FC">
      <w:pPr>
        <w:rPr>
          <w:rFonts w:ascii="Arial" w:hAnsi="Arial"/>
        </w:rPr>
      </w:pPr>
    </w:p>
    <w:p w:rsidR="004A2D88" w:rsidRPr="00B01F98" w:rsidRDefault="004A2D88" w:rsidP="004735FC">
      <w:pPr>
        <w:rPr>
          <w:rFonts w:ascii="Arial" w:hAnsi="Arial"/>
        </w:rPr>
      </w:pPr>
      <w:r w:rsidRPr="00B01F98">
        <w:rPr>
          <w:rFonts w:ascii="Arial" w:hAnsi="Arial"/>
        </w:rPr>
        <w:t xml:space="preserve"> </w:t>
      </w:r>
    </w:p>
    <w:tbl>
      <w:tblPr>
        <w:tblStyle w:val="TableGrid"/>
        <w:tblW w:w="0" w:type="auto"/>
        <w:tblLook w:val="01E0" w:firstRow="1" w:lastRow="1" w:firstColumn="1" w:lastColumn="1" w:noHBand="0" w:noVBand="0"/>
      </w:tblPr>
      <w:tblGrid>
        <w:gridCol w:w="1284"/>
        <w:gridCol w:w="2685"/>
        <w:gridCol w:w="1394"/>
        <w:gridCol w:w="1860"/>
        <w:gridCol w:w="1848"/>
      </w:tblGrid>
      <w:tr w:rsidR="004A2D88" w:rsidRPr="00B01F98" w:rsidTr="004735FC">
        <w:tc>
          <w:tcPr>
            <w:tcW w:w="1284" w:type="dxa"/>
            <w:shd w:val="clear" w:color="auto" w:fill="E6E6E6"/>
            <w:vAlign w:val="center"/>
          </w:tcPr>
          <w:p w:rsidR="004A2D88" w:rsidRPr="00B01F98" w:rsidRDefault="008770B3" w:rsidP="004735FC">
            <w:pPr>
              <w:jc w:val="center"/>
              <w:rPr>
                <w:rFonts w:ascii="Arial" w:hAnsi="Arial"/>
              </w:rPr>
            </w:pPr>
            <w:r w:rsidRPr="00B01F98">
              <w:rPr>
                <w:rFonts w:ascii="Arial" w:hAnsi="Arial"/>
              </w:rPr>
              <w:t>CAER</w:t>
            </w:r>
            <w:r w:rsidR="004A2D88" w:rsidRPr="00B01F98">
              <w:rPr>
                <w:rFonts w:ascii="Arial" w:hAnsi="Arial"/>
              </w:rPr>
              <w:t xml:space="preserve"> Tag #</w:t>
            </w:r>
          </w:p>
        </w:tc>
        <w:tc>
          <w:tcPr>
            <w:tcW w:w="2470" w:type="dxa"/>
            <w:shd w:val="clear" w:color="auto" w:fill="E6E6E6"/>
            <w:vAlign w:val="center"/>
          </w:tcPr>
          <w:p w:rsidR="004A2D88" w:rsidRPr="00B01F98" w:rsidRDefault="004A2D88" w:rsidP="004735FC">
            <w:pPr>
              <w:jc w:val="center"/>
              <w:rPr>
                <w:rFonts w:ascii="Arial" w:hAnsi="Arial"/>
              </w:rPr>
            </w:pPr>
            <w:r w:rsidRPr="00B01F98">
              <w:rPr>
                <w:rFonts w:ascii="Arial" w:hAnsi="Arial"/>
              </w:rPr>
              <w:t>Close/Opened/Blinded/</w:t>
            </w:r>
          </w:p>
          <w:p w:rsidR="004A2D88" w:rsidRPr="00B01F98" w:rsidRDefault="004A2D88" w:rsidP="004735FC">
            <w:pPr>
              <w:jc w:val="center"/>
              <w:rPr>
                <w:rFonts w:ascii="Arial" w:hAnsi="Arial"/>
              </w:rPr>
            </w:pPr>
            <w:r w:rsidRPr="00B01F98">
              <w:rPr>
                <w:rFonts w:ascii="Arial" w:hAnsi="Arial"/>
              </w:rPr>
              <w:t>Disconnected</w:t>
            </w:r>
          </w:p>
        </w:tc>
        <w:tc>
          <w:tcPr>
            <w:tcW w:w="1394" w:type="dxa"/>
            <w:shd w:val="clear" w:color="auto" w:fill="E6E6E6"/>
            <w:vAlign w:val="center"/>
          </w:tcPr>
          <w:p w:rsidR="004A2D88" w:rsidRPr="00B01F98" w:rsidRDefault="004A2D88" w:rsidP="004735FC">
            <w:pPr>
              <w:jc w:val="center"/>
              <w:rPr>
                <w:rFonts w:ascii="Arial" w:hAnsi="Arial"/>
              </w:rPr>
            </w:pPr>
            <w:r w:rsidRPr="00B01F98">
              <w:rPr>
                <w:rFonts w:ascii="Arial" w:hAnsi="Arial"/>
              </w:rPr>
              <w:t>Lock/Tag Installed by</w:t>
            </w:r>
          </w:p>
        </w:tc>
        <w:tc>
          <w:tcPr>
            <w:tcW w:w="1860" w:type="dxa"/>
            <w:shd w:val="clear" w:color="auto" w:fill="E6E6E6"/>
            <w:vAlign w:val="center"/>
          </w:tcPr>
          <w:p w:rsidR="004A2D88" w:rsidRPr="00B01F98" w:rsidRDefault="004A2D88" w:rsidP="004735FC">
            <w:pPr>
              <w:jc w:val="center"/>
              <w:rPr>
                <w:rFonts w:ascii="Arial" w:hAnsi="Arial"/>
              </w:rPr>
            </w:pPr>
            <w:r w:rsidRPr="00B01F98">
              <w:rPr>
                <w:rFonts w:ascii="Arial" w:hAnsi="Arial"/>
              </w:rPr>
              <w:t>Tag Location Notes</w:t>
            </w:r>
          </w:p>
        </w:tc>
        <w:tc>
          <w:tcPr>
            <w:tcW w:w="1848" w:type="dxa"/>
            <w:shd w:val="clear" w:color="auto" w:fill="E6E6E6"/>
          </w:tcPr>
          <w:p w:rsidR="004A2D88" w:rsidRPr="00B01F98" w:rsidRDefault="004A2D88" w:rsidP="004735FC">
            <w:pPr>
              <w:jc w:val="center"/>
              <w:rPr>
                <w:rFonts w:ascii="Arial" w:hAnsi="Arial"/>
              </w:rPr>
            </w:pPr>
            <w:r w:rsidRPr="00B01F98">
              <w:rPr>
                <w:rFonts w:ascii="Arial" w:hAnsi="Arial"/>
              </w:rPr>
              <w:t>Lock/Tag Removed by</w:t>
            </w:r>
          </w:p>
        </w:tc>
      </w:tr>
      <w:tr w:rsidR="004A2D88" w:rsidRPr="00B01F98" w:rsidTr="004735FC">
        <w:tc>
          <w:tcPr>
            <w:tcW w:w="1284" w:type="dxa"/>
          </w:tcPr>
          <w:p w:rsidR="004A2D88" w:rsidRPr="00B01F98" w:rsidRDefault="004A2D88" w:rsidP="004735FC">
            <w:pPr>
              <w:rPr>
                <w:rFonts w:ascii="Arial" w:hAnsi="Arial"/>
              </w:rPr>
            </w:pPr>
          </w:p>
        </w:tc>
        <w:tc>
          <w:tcPr>
            <w:tcW w:w="2470" w:type="dxa"/>
          </w:tcPr>
          <w:p w:rsidR="004A2D88" w:rsidRPr="00B01F98" w:rsidRDefault="004A2D88" w:rsidP="004735FC">
            <w:pPr>
              <w:rPr>
                <w:rFonts w:ascii="Arial" w:hAnsi="Arial"/>
              </w:rPr>
            </w:pPr>
          </w:p>
        </w:tc>
        <w:tc>
          <w:tcPr>
            <w:tcW w:w="1394" w:type="dxa"/>
          </w:tcPr>
          <w:p w:rsidR="004A2D88" w:rsidRPr="00B01F98" w:rsidRDefault="004A2D88" w:rsidP="004735FC">
            <w:pPr>
              <w:rPr>
                <w:rFonts w:ascii="Arial" w:hAnsi="Arial"/>
              </w:rPr>
            </w:pPr>
          </w:p>
        </w:tc>
        <w:tc>
          <w:tcPr>
            <w:tcW w:w="1860" w:type="dxa"/>
          </w:tcPr>
          <w:p w:rsidR="004A2D88" w:rsidRPr="00B01F98" w:rsidRDefault="004A2D88" w:rsidP="004735FC">
            <w:pPr>
              <w:rPr>
                <w:rFonts w:ascii="Arial" w:hAnsi="Arial"/>
              </w:rPr>
            </w:pPr>
          </w:p>
        </w:tc>
        <w:tc>
          <w:tcPr>
            <w:tcW w:w="1848" w:type="dxa"/>
          </w:tcPr>
          <w:p w:rsidR="004A2D88" w:rsidRPr="00B01F98" w:rsidRDefault="004A2D88" w:rsidP="004735FC">
            <w:pPr>
              <w:rPr>
                <w:rFonts w:ascii="Arial" w:hAnsi="Arial"/>
              </w:rPr>
            </w:pPr>
          </w:p>
        </w:tc>
      </w:tr>
      <w:tr w:rsidR="004A2D88" w:rsidRPr="00B01F98" w:rsidTr="004735FC">
        <w:tc>
          <w:tcPr>
            <w:tcW w:w="1284" w:type="dxa"/>
          </w:tcPr>
          <w:p w:rsidR="004A2D88" w:rsidRPr="00B01F98" w:rsidRDefault="004A2D88" w:rsidP="004735FC">
            <w:pPr>
              <w:rPr>
                <w:rFonts w:ascii="Arial" w:hAnsi="Arial"/>
              </w:rPr>
            </w:pPr>
          </w:p>
        </w:tc>
        <w:tc>
          <w:tcPr>
            <w:tcW w:w="2470" w:type="dxa"/>
          </w:tcPr>
          <w:p w:rsidR="004A2D88" w:rsidRPr="00B01F98" w:rsidRDefault="004A2D88" w:rsidP="004735FC">
            <w:pPr>
              <w:rPr>
                <w:rFonts w:ascii="Arial" w:hAnsi="Arial"/>
              </w:rPr>
            </w:pPr>
          </w:p>
        </w:tc>
        <w:tc>
          <w:tcPr>
            <w:tcW w:w="1394" w:type="dxa"/>
          </w:tcPr>
          <w:p w:rsidR="004A2D88" w:rsidRPr="00B01F98" w:rsidRDefault="004A2D88" w:rsidP="004735FC">
            <w:pPr>
              <w:rPr>
                <w:rFonts w:ascii="Arial" w:hAnsi="Arial"/>
              </w:rPr>
            </w:pPr>
          </w:p>
        </w:tc>
        <w:tc>
          <w:tcPr>
            <w:tcW w:w="1860" w:type="dxa"/>
          </w:tcPr>
          <w:p w:rsidR="004A2D88" w:rsidRPr="00B01F98" w:rsidRDefault="004A2D88" w:rsidP="004735FC">
            <w:pPr>
              <w:rPr>
                <w:rFonts w:ascii="Arial" w:hAnsi="Arial"/>
              </w:rPr>
            </w:pPr>
          </w:p>
        </w:tc>
        <w:tc>
          <w:tcPr>
            <w:tcW w:w="1848" w:type="dxa"/>
          </w:tcPr>
          <w:p w:rsidR="004A2D88" w:rsidRPr="00B01F98" w:rsidRDefault="004A2D88" w:rsidP="004735FC">
            <w:pPr>
              <w:rPr>
                <w:rFonts w:ascii="Arial" w:hAnsi="Arial"/>
              </w:rPr>
            </w:pPr>
          </w:p>
        </w:tc>
      </w:tr>
      <w:tr w:rsidR="004A2D88" w:rsidRPr="00B01F98" w:rsidTr="004735FC">
        <w:tc>
          <w:tcPr>
            <w:tcW w:w="1284" w:type="dxa"/>
          </w:tcPr>
          <w:p w:rsidR="004A2D88" w:rsidRPr="00B01F98" w:rsidRDefault="004A2D88" w:rsidP="004735FC">
            <w:pPr>
              <w:rPr>
                <w:rFonts w:ascii="Arial" w:hAnsi="Arial"/>
              </w:rPr>
            </w:pPr>
          </w:p>
        </w:tc>
        <w:tc>
          <w:tcPr>
            <w:tcW w:w="2470" w:type="dxa"/>
          </w:tcPr>
          <w:p w:rsidR="004A2D88" w:rsidRPr="00B01F98" w:rsidRDefault="004A2D88" w:rsidP="004735FC">
            <w:pPr>
              <w:rPr>
                <w:rFonts w:ascii="Arial" w:hAnsi="Arial"/>
              </w:rPr>
            </w:pPr>
          </w:p>
        </w:tc>
        <w:tc>
          <w:tcPr>
            <w:tcW w:w="1394" w:type="dxa"/>
          </w:tcPr>
          <w:p w:rsidR="004A2D88" w:rsidRPr="00B01F98" w:rsidRDefault="004A2D88" w:rsidP="004735FC">
            <w:pPr>
              <w:rPr>
                <w:rFonts w:ascii="Arial" w:hAnsi="Arial"/>
              </w:rPr>
            </w:pPr>
          </w:p>
        </w:tc>
        <w:tc>
          <w:tcPr>
            <w:tcW w:w="1860" w:type="dxa"/>
          </w:tcPr>
          <w:p w:rsidR="004A2D88" w:rsidRPr="00B01F98" w:rsidRDefault="004A2D88" w:rsidP="004735FC">
            <w:pPr>
              <w:rPr>
                <w:rFonts w:ascii="Arial" w:hAnsi="Arial"/>
              </w:rPr>
            </w:pPr>
          </w:p>
        </w:tc>
        <w:tc>
          <w:tcPr>
            <w:tcW w:w="1848" w:type="dxa"/>
          </w:tcPr>
          <w:p w:rsidR="004A2D88" w:rsidRPr="00B01F98" w:rsidRDefault="004A2D88" w:rsidP="004735FC">
            <w:pPr>
              <w:rPr>
                <w:rFonts w:ascii="Arial" w:hAnsi="Arial"/>
              </w:rPr>
            </w:pPr>
          </w:p>
        </w:tc>
      </w:tr>
      <w:tr w:rsidR="004A2D88" w:rsidRPr="00B01F98" w:rsidTr="004735FC">
        <w:tc>
          <w:tcPr>
            <w:tcW w:w="1284" w:type="dxa"/>
          </w:tcPr>
          <w:p w:rsidR="004A2D88" w:rsidRPr="00B01F98" w:rsidRDefault="004A2D88" w:rsidP="004735FC">
            <w:pPr>
              <w:rPr>
                <w:rFonts w:ascii="Arial" w:hAnsi="Arial"/>
              </w:rPr>
            </w:pPr>
          </w:p>
        </w:tc>
        <w:tc>
          <w:tcPr>
            <w:tcW w:w="2470" w:type="dxa"/>
          </w:tcPr>
          <w:p w:rsidR="004A2D88" w:rsidRPr="00B01F98" w:rsidRDefault="004A2D88" w:rsidP="004735FC">
            <w:pPr>
              <w:rPr>
                <w:rFonts w:ascii="Arial" w:hAnsi="Arial"/>
              </w:rPr>
            </w:pPr>
          </w:p>
        </w:tc>
        <w:tc>
          <w:tcPr>
            <w:tcW w:w="1394" w:type="dxa"/>
          </w:tcPr>
          <w:p w:rsidR="004A2D88" w:rsidRPr="00B01F98" w:rsidRDefault="004A2D88" w:rsidP="004735FC">
            <w:pPr>
              <w:rPr>
                <w:rFonts w:ascii="Arial" w:hAnsi="Arial"/>
              </w:rPr>
            </w:pPr>
          </w:p>
        </w:tc>
        <w:tc>
          <w:tcPr>
            <w:tcW w:w="1860" w:type="dxa"/>
          </w:tcPr>
          <w:p w:rsidR="004A2D88" w:rsidRPr="00B01F98" w:rsidRDefault="004A2D88" w:rsidP="004735FC">
            <w:pPr>
              <w:rPr>
                <w:rFonts w:ascii="Arial" w:hAnsi="Arial"/>
              </w:rPr>
            </w:pPr>
          </w:p>
        </w:tc>
        <w:tc>
          <w:tcPr>
            <w:tcW w:w="1848" w:type="dxa"/>
          </w:tcPr>
          <w:p w:rsidR="004A2D88" w:rsidRPr="00B01F98" w:rsidRDefault="004A2D88" w:rsidP="004735FC">
            <w:pPr>
              <w:rPr>
                <w:rFonts w:ascii="Arial" w:hAnsi="Arial"/>
              </w:rPr>
            </w:pPr>
          </w:p>
        </w:tc>
      </w:tr>
      <w:tr w:rsidR="004A2D88" w:rsidRPr="00B01F98" w:rsidTr="004735FC">
        <w:tc>
          <w:tcPr>
            <w:tcW w:w="1284" w:type="dxa"/>
          </w:tcPr>
          <w:p w:rsidR="004A2D88" w:rsidRPr="00B01F98" w:rsidRDefault="004A2D88" w:rsidP="004735FC">
            <w:pPr>
              <w:rPr>
                <w:rFonts w:ascii="Arial" w:hAnsi="Arial"/>
              </w:rPr>
            </w:pPr>
          </w:p>
        </w:tc>
        <w:tc>
          <w:tcPr>
            <w:tcW w:w="2470" w:type="dxa"/>
          </w:tcPr>
          <w:p w:rsidR="004A2D88" w:rsidRPr="00B01F98" w:rsidRDefault="004A2D88" w:rsidP="004735FC">
            <w:pPr>
              <w:rPr>
                <w:rFonts w:ascii="Arial" w:hAnsi="Arial"/>
              </w:rPr>
            </w:pPr>
          </w:p>
        </w:tc>
        <w:tc>
          <w:tcPr>
            <w:tcW w:w="1394" w:type="dxa"/>
          </w:tcPr>
          <w:p w:rsidR="004A2D88" w:rsidRPr="00B01F98" w:rsidRDefault="004A2D88" w:rsidP="004735FC">
            <w:pPr>
              <w:rPr>
                <w:rFonts w:ascii="Arial" w:hAnsi="Arial"/>
              </w:rPr>
            </w:pPr>
          </w:p>
        </w:tc>
        <w:tc>
          <w:tcPr>
            <w:tcW w:w="1860" w:type="dxa"/>
          </w:tcPr>
          <w:p w:rsidR="004A2D88" w:rsidRPr="00B01F98" w:rsidRDefault="004A2D88" w:rsidP="004735FC">
            <w:pPr>
              <w:rPr>
                <w:rFonts w:ascii="Arial" w:hAnsi="Arial"/>
              </w:rPr>
            </w:pPr>
          </w:p>
        </w:tc>
        <w:tc>
          <w:tcPr>
            <w:tcW w:w="1848" w:type="dxa"/>
          </w:tcPr>
          <w:p w:rsidR="004A2D88" w:rsidRPr="00B01F98" w:rsidRDefault="004A2D88" w:rsidP="004735FC">
            <w:pPr>
              <w:rPr>
                <w:rFonts w:ascii="Arial" w:hAnsi="Arial"/>
              </w:rPr>
            </w:pPr>
          </w:p>
        </w:tc>
      </w:tr>
      <w:tr w:rsidR="004A2D88" w:rsidRPr="00B01F98" w:rsidTr="004735FC">
        <w:tc>
          <w:tcPr>
            <w:tcW w:w="1284" w:type="dxa"/>
          </w:tcPr>
          <w:p w:rsidR="004A2D88" w:rsidRPr="00B01F98" w:rsidRDefault="004A2D88" w:rsidP="004735FC">
            <w:pPr>
              <w:rPr>
                <w:rFonts w:ascii="Arial" w:hAnsi="Arial"/>
              </w:rPr>
            </w:pPr>
          </w:p>
        </w:tc>
        <w:tc>
          <w:tcPr>
            <w:tcW w:w="2470" w:type="dxa"/>
          </w:tcPr>
          <w:p w:rsidR="004A2D88" w:rsidRPr="00B01F98" w:rsidRDefault="004A2D88" w:rsidP="004735FC">
            <w:pPr>
              <w:rPr>
                <w:rFonts w:ascii="Arial" w:hAnsi="Arial"/>
              </w:rPr>
            </w:pPr>
          </w:p>
        </w:tc>
        <w:tc>
          <w:tcPr>
            <w:tcW w:w="1394" w:type="dxa"/>
          </w:tcPr>
          <w:p w:rsidR="004A2D88" w:rsidRPr="00B01F98" w:rsidRDefault="004A2D88" w:rsidP="004735FC">
            <w:pPr>
              <w:rPr>
                <w:rFonts w:ascii="Arial" w:hAnsi="Arial"/>
              </w:rPr>
            </w:pPr>
          </w:p>
        </w:tc>
        <w:tc>
          <w:tcPr>
            <w:tcW w:w="1860" w:type="dxa"/>
          </w:tcPr>
          <w:p w:rsidR="004A2D88" w:rsidRPr="00B01F98" w:rsidRDefault="004A2D88" w:rsidP="004735FC">
            <w:pPr>
              <w:rPr>
                <w:rFonts w:ascii="Arial" w:hAnsi="Arial"/>
              </w:rPr>
            </w:pPr>
          </w:p>
        </w:tc>
        <w:tc>
          <w:tcPr>
            <w:tcW w:w="1848" w:type="dxa"/>
          </w:tcPr>
          <w:p w:rsidR="004A2D88" w:rsidRPr="00B01F98" w:rsidRDefault="004A2D88" w:rsidP="004735FC">
            <w:pPr>
              <w:rPr>
                <w:rFonts w:ascii="Arial" w:hAnsi="Arial"/>
              </w:rPr>
            </w:pPr>
          </w:p>
        </w:tc>
      </w:tr>
      <w:tr w:rsidR="004A2D88" w:rsidRPr="00B01F98" w:rsidTr="004735FC">
        <w:tc>
          <w:tcPr>
            <w:tcW w:w="1284" w:type="dxa"/>
          </w:tcPr>
          <w:p w:rsidR="004A2D88" w:rsidRPr="00B01F98" w:rsidRDefault="004A2D88" w:rsidP="004735FC">
            <w:pPr>
              <w:rPr>
                <w:rFonts w:ascii="Arial" w:hAnsi="Arial"/>
              </w:rPr>
            </w:pPr>
          </w:p>
        </w:tc>
        <w:tc>
          <w:tcPr>
            <w:tcW w:w="2470" w:type="dxa"/>
          </w:tcPr>
          <w:p w:rsidR="004A2D88" w:rsidRPr="00B01F98" w:rsidRDefault="004A2D88" w:rsidP="004735FC">
            <w:pPr>
              <w:rPr>
                <w:rFonts w:ascii="Arial" w:hAnsi="Arial"/>
              </w:rPr>
            </w:pPr>
          </w:p>
        </w:tc>
        <w:tc>
          <w:tcPr>
            <w:tcW w:w="1394" w:type="dxa"/>
          </w:tcPr>
          <w:p w:rsidR="004A2D88" w:rsidRPr="00B01F98" w:rsidRDefault="004A2D88" w:rsidP="004735FC">
            <w:pPr>
              <w:rPr>
                <w:rFonts w:ascii="Arial" w:hAnsi="Arial"/>
              </w:rPr>
            </w:pPr>
          </w:p>
        </w:tc>
        <w:tc>
          <w:tcPr>
            <w:tcW w:w="1860" w:type="dxa"/>
          </w:tcPr>
          <w:p w:rsidR="004A2D88" w:rsidRPr="00B01F98" w:rsidRDefault="004A2D88" w:rsidP="004735FC">
            <w:pPr>
              <w:rPr>
                <w:rFonts w:ascii="Arial" w:hAnsi="Arial"/>
              </w:rPr>
            </w:pPr>
          </w:p>
        </w:tc>
        <w:tc>
          <w:tcPr>
            <w:tcW w:w="1848" w:type="dxa"/>
          </w:tcPr>
          <w:p w:rsidR="004A2D88" w:rsidRPr="00B01F98" w:rsidRDefault="004A2D88" w:rsidP="004735FC">
            <w:pPr>
              <w:rPr>
                <w:rFonts w:ascii="Arial" w:hAnsi="Arial"/>
              </w:rPr>
            </w:pPr>
          </w:p>
        </w:tc>
      </w:tr>
      <w:tr w:rsidR="004A2D88" w:rsidRPr="00B01F98" w:rsidTr="004735FC">
        <w:tc>
          <w:tcPr>
            <w:tcW w:w="1284" w:type="dxa"/>
          </w:tcPr>
          <w:p w:rsidR="004A2D88" w:rsidRPr="00B01F98" w:rsidRDefault="004A2D88" w:rsidP="004735FC">
            <w:pPr>
              <w:rPr>
                <w:rFonts w:ascii="Arial" w:hAnsi="Arial"/>
              </w:rPr>
            </w:pPr>
          </w:p>
        </w:tc>
        <w:tc>
          <w:tcPr>
            <w:tcW w:w="2470" w:type="dxa"/>
          </w:tcPr>
          <w:p w:rsidR="004A2D88" w:rsidRPr="00B01F98" w:rsidRDefault="004A2D88" w:rsidP="004735FC">
            <w:pPr>
              <w:rPr>
                <w:rFonts w:ascii="Arial" w:hAnsi="Arial"/>
              </w:rPr>
            </w:pPr>
          </w:p>
        </w:tc>
        <w:tc>
          <w:tcPr>
            <w:tcW w:w="1394" w:type="dxa"/>
          </w:tcPr>
          <w:p w:rsidR="004A2D88" w:rsidRPr="00B01F98" w:rsidRDefault="004A2D88" w:rsidP="004735FC">
            <w:pPr>
              <w:rPr>
                <w:rFonts w:ascii="Arial" w:hAnsi="Arial"/>
              </w:rPr>
            </w:pPr>
          </w:p>
        </w:tc>
        <w:tc>
          <w:tcPr>
            <w:tcW w:w="1860" w:type="dxa"/>
          </w:tcPr>
          <w:p w:rsidR="004A2D88" w:rsidRPr="00B01F98" w:rsidRDefault="004A2D88" w:rsidP="004735FC">
            <w:pPr>
              <w:rPr>
                <w:rFonts w:ascii="Arial" w:hAnsi="Arial"/>
              </w:rPr>
            </w:pPr>
          </w:p>
        </w:tc>
        <w:tc>
          <w:tcPr>
            <w:tcW w:w="1848" w:type="dxa"/>
          </w:tcPr>
          <w:p w:rsidR="004A2D88" w:rsidRPr="00B01F98" w:rsidRDefault="004A2D88" w:rsidP="004735FC">
            <w:pPr>
              <w:rPr>
                <w:rFonts w:ascii="Arial" w:hAnsi="Arial"/>
              </w:rPr>
            </w:pPr>
          </w:p>
        </w:tc>
      </w:tr>
      <w:tr w:rsidR="004A2D88" w:rsidRPr="00B01F98" w:rsidTr="004735FC">
        <w:tc>
          <w:tcPr>
            <w:tcW w:w="1284" w:type="dxa"/>
          </w:tcPr>
          <w:p w:rsidR="004A2D88" w:rsidRPr="00B01F98" w:rsidRDefault="004A2D88" w:rsidP="004735FC">
            <w:pPr>
              <w:rPr>
                <w:rFonts w:ascii="Arial" w:hAnsi="Arial"/>
              </w:rPr>
            </w:pPr>
          </w:p>
        </w:tc>
        <w:tc>
          <w:tcPr>
            <w:tcW w:w="2470" w:type="dxa"/>
          </w:tcPr>
          <w:p w:rsidR="004A2D88" w:rsidRPr="00B01F98" w:rsidRDefault="004A2D88" w:rsidP="004735FC">
            <w:pPr>
              <w:rPr>
                <w:rFonts w:ascii="Arial" w:hAnsi="Arial"/>
              </w:rPr>
            </w:pPr>
          </w:p>
        </w:tc>
        <w:tc>
          <w:tcPr>
            <w:tcW w:w="1394" w:type="dxa"/>
          </w:tcPr>
          <w:p w:rsidR="004A2D88" w:rsidRPr="00B01F98" w:rsidRDefault="004A2D88" w:rsidP="004735FC">
            <w:pPr>
              <w:rPr>
                <w:rFonts w:ascii="Arial" w:hAnsi="Arial"/>
              </w:rPr>
            </w:pPr>
          </w:p>
        </w:tc>
        <w:tc>
          <w:tcPr>
            <w:tcW w:w="1860" w:type="dxa"/>
          </w:tcPr>
          <w:p w:rsidR="004A2D88" w:rsidRPr="00B01F98" w:rsidRDefault="004A2D88" w:rsidP="004735FC">
            <w:pPr>
              <w:rPr>
                <w:rFonts w:ascii="Arial" w:hAnsi="Arial"/>
              </w:rPr>
            </w:pPr>
          </w:p>
        </w:tc>
        <w:tc>
          <w:tcPr>
            <w:tcW w:w="1848" w:type="dxa"/>
          </w:tcPr>
          <w:p w:rsidR="004A2D88" w:rsidRPr="00B01F98" w:rsidRDefault="004A2D88" w:rsidP="004735FC">
            <w:pPr>
              <w:rPr>
                <w:rFonts w:ascii="Arial" w:hAnsi="Arial"/>
              </w:rPr>
            </w:pPr>
          </w:p>
        </w:tc>
      </w:tr>
      <w:tr w:rsidR="004A2D88" w:rsidRPr="00B01F98" w:rsidTr="004735FC">
        <w:tc>
          <w:tcPr>
            <w:tcW w:w="1284" w:type="dxa"/>
          </w:tcPr>
          <w:p w:rsidR="004A2D88" w:rsidRPr="00B01F98" w:rsidRDefault="004A2D88" w:rsidP="004735FC">
            <w:pPr>
              <w:rPr>
                <w:rFonts w:ascii="Arial" w:hAnsi="Arial"/>
              </w:rPr>
            </w:pPr>
          </w:p>
        </w:tc>
        <w:tc>
          <w:tcPr>
            <w:tcW w:w="2470" w:type="dxa"/>
          </w:tcPr>
          <w:p w:rsidR="004A2D88" w:rsidRPr="00B01F98" w:rsidRDefault="004A2D88" w:rsidP="004735FC">
            <w:pPr>
              <w:rPr>
                <w:rFonts w:ascii="Arial" w:hAnsi="Arial"/>
              </w:rPr>
            </w:pPr>
          </w:p>
        </w:tc>
        <w:tc>
          <w:tcPr>
            <w:tcW w:w="1394" w:type="dxa"/>
          </w:tcPr>
          <w:p w:rsidR="004A2D88" w:rsidRPr="00B01F98" w:rsidRDefault="004A2D88" w:rsidP="004735FC">
            <w:pPr>
              <w:rPr>
                <w:rFonts w:ascii="Arial" w:hAnsi="Arial"/>
              </w:rPr>
            </w:pPr>
          </w:p>
        </w:tc>
        <w:tc>
          <w:tcPr>
            <w:tcW w:w="1860" w:type="dxa"/>
          </w:tcPr>
          <w:p w:rsidR="004A2D88" w:rsidRPr="00B01F98" w:rsidRDefault="004A2D88" w:rsidP="004735FC">
            <w:pPr>
              <w:rPr>
                <w:rFonts w:ascii="Arial" w:hAnsi="Arial"/>
              </w:rPr>
            </w:pPr>
          </w:p>
        </w:tc>
        <w:tc>
          <w:tcPr>
            <w:tcW w:w="1848" w:type="dxa"/>
          </w:tcPr>
          <w:p w:rsidR="004A2D88" w:rsidRPr="00B01F98" w:rsidRDefault="004A2D88" w:rsidP="004735FC">
            <w:pPr>
              <w:rPr>
                <w:rFonts w:ascii="Arial" w:hAnsi="Arial"/>
              </w:rPr>
            </w:pPr>
          </w:p>
        </w:tc>
      </w:tr>
      <w:tr w:rsidR="004A2D88" w:rsidRPr="00B01F98" w:rsidTr="004735FC">
        <w:tc>
          <w:tcPr>
            <w:tcW w:w="1284" w:type="dxa"/>
          </w:tcPr>
          <w:p w:rsidR="004A2D88" w:rsidRPr="00B01F98" w:rsidRDefault="004A2D88" w:rsidP="004735FC">
            <w:pPr>
              <w:rPr>
                <w:rFonts w:ascii="Arial" w:hAnsi="Arial"/>
              </w:rPr>
            </w:pPr>
          </w:p>
        </w:tc>
        <w:tc>
          <w:tcPr>
            <w:tcW w:w="2470" w:type="dxa"/>
          </w:tcPr>
          <w:p w:rsidR="004A2D88" w:rsidRPr="00B01F98" w:rsidRDefault="004A2D88" w:rsidP="004735FC">
            <w:pPr>
              <w:rPr>
                <w:rFonts w:ascii="Arial" w:hAnsi="Arial"/>
              </w:rPr>
            </w:pPr>
          </w:p>
        </w:tc>
        <w:tc>
          <w:tcPr>
            <w:tcW w:w="1394" w:type="dxa"/>
          </w:tcPr>
          <w:p w:rsidR="004A2D88" w:rsidRPr="00B01F98" w:rsidRDefault="004A2D88" w:rsidP="004735FC">
            <w:pPr>
              <w:rPr>
                <w:rFonts w:ascii="Arial" w:hAnsi="Arial"/>
              </w:rPr>
            </w:pPr>
          </w:p>
        </w:tc>
        <w:tc>
          <w:tcPr>
            <w:tcW w:w="1860" w:type="dxa"/>
          </w:tcPr>
          <w:p w:rsidR="004A2D88" w:rsidRPr="00B01F98" w:rsidRDefault="004A2D88" w:rsidP="004735FC">
            <w:pPr>
              <w:rPr>
                <w:rFonts w:ascii="Arial" w:hAnsi="Arial"/>
              </w:rPr>
            </w:pPr>
          </w:p>
        </w:tc>
        <w:tc>
          <w:tcPr>
            <w:tcW w:w="1848" w:type="dxa"/>
          </w:tcPr>
          <w:p w:rsidR="004A2D88" w:rsidRPr="00B01F98" w:rsidRDefault="004A2D88" w:rsidP="004735FC">
            <w:pPr>
              <w:rPr>
                <w:rFonts w:ascii="Arial" w:hAnsi="Arial"/>
              </w:rPr>
            </w:pPr>
          </w:p>
        </w:tc>
      </w:tr>
      <w:tr w:rsidR="004A2D88" w:rsidRPr="00B01F98" w:rsidTr="004735FC">
        <w:tc>
          <w:tcPr>
            <w:tcW w:w="1284" w:type="dxa"/>
          </w:tcPr>
          <w:p w:rsidR="004A2D88" w:rsidRPr="00B01F98" w:rsidRDefault="004A2D88" w:rsidP="004735FC">
            <w:pPr>
              <w:rPr>
                <w:rFonts w:ascii="Arial" w:hAnsi="Arial"/>
              </w:rPr>
            </w:pPr>
          </w:p>
        </w:tc>
        <w:tc>
          <w:tcPr>
            <w:tcW w:w="2470" w:type="dxa"/>
          </w:tcPr>
          <w:p w:rsidR="004A2D88" w:rsidRPr="00B01F98" w:rsidRDefault="004A2D88" w:rsidP="004735FC">
            <w:pPr>
              <w:rPr>
                <w:rFonts w:ascii="Arial" w:hAnsi="Arial"/>
              </w:rPr>
            </w:pPr>
          </w:p>
        </w:tc>
        <w:tc>
          <w:tcPr>
            <w:tcW w:w="1394" w:type="dxa"/>
          </w:tcPr>
          <w:p w:rsidR="004A2D88" w:rsidRPr="00B01F98" w:rsidRDefault="004A2D88" w:rsidP="004735FC">
            <w:pPr>
              <w:rPr>
                <w:rFonts w:ascii="Arial" w:hAnsi="Arial"/>
              </w:rPr>
            </w:pPr>
          </w:p>
        </w:tc>
        <w:tc>
          <w:tcPr>
            <w:tcW w:w="1860" w:type="dxa"/>
          </w:tcPr>
          <w:p w:rsidR="004A2D88" w:rsidRPr="00B01F98" w:rsidRDefault="004A2D88" w:rsidP="004735FC">
            <w:pPr>
              <w:rPr>
                <w:rFonts w:ascii="Arial" w:hAnsi="Arial"/>
              </w:rPr>
            </w:pPr>
          </w:p>
        </w:tc>
        <w:tc>
          <w:tcPr>
            <w:tcW w:w="1848" w:type="dxa"/>
          </w:tcPr>
          <w:p w:rsidR="004A2D88" w:rsidRPr="00B01F98" w:rsidRDefault="004A2D88" w:rsidP="004735FC">
            <w:pPr>
              <w:rPr>
                <w:rFonts w:ascii="Arial" w:hAnsi="Arial"/>
              </w:rPr>
            </w:pPr>
          </w:p>
        </w:tc>
      </w:tr>
      <w:tr w:rsidR="004A2D88" w:rsidRPr="00B01F98" w:rsidTr="004735FC">
        <w:tc>
          <w:tcPr>
            <w:tcW w:w="1284" w:type="dxa"/>
          </w:tcPr>
          <w:p w:rsidR="004A2D88" w:rsidRPr="00B01F98" w:rsidRDefault="004A2D88" w:rsidP="004735FC">
            <w:pPr>
              <w:rPr>
                <w:rFonts w:ascii="Arial" w:hAnsi="Arial"/>
              </w:rPr>
            </w:pPr>
          </w:p>
        </w:tc>
        <w:tc>
          <w:tcPr>
            <w:tcW w:w="2470" w:type="dxa"/>
          </w:tcPr>
          <w:p w:rsidR="004A2D88" w:rsidRPr="00B01F98" w:rsidRDefault="004A2D88" w:rsidP="004735FC">
            <w:pPr>
              <w:rPr>
                <w:rFonts w:ascii="Arial" w:hAnsi="Arial"/>
              </w:rPr>
            </w:pPr>
          </w:p>
        </w:tc>
        <w:tc>
          <w:tcPr>
            <w:tcW w:w="1394" w:type="dxa"/>
          </w:tcPr>
          <w:p w:rsidR="004A2D88" w:rsidRPr="00B01F98" w:rsidRDefault="004A2D88" w:rsidP="004735FC">
            <w:pPr>
              <w:rPr>
                <w:rFonts w:ascii="Arial" w:hAnsi="Arial"/>
              </w:rPr>
            </w:pPr>
          </w:p>
        </w:tc>
        <w:tc>
          <w:tcPr>
            <w:tcW w:w="1860" w:type="dxa"/>
          </w:tcPr>
          <w:p w:rsidR="004A2D88" w:rsidRPr="00B01F98" w:rsidRDefault="004A2D88" w:rsidP="004735FC">
            <w:pPr>
              <w:rPr>
                <w:rFonts w:ascii="Arial" w:hAnsi="Arial"/>
              </w:rPr>
            </w:pPr>
          </w:p>
        </w:tc>
        <w:tc>
          <w:tcPr>
            <w:tcW w:w="1848" w:type="dxa"/>
          </w:tcPr>
          <w:p w:rsidR="004A2D88" w:rsidRPr="00B01F98" w:rsidRDefault="004A2D88" w:rsidP="004735FC">
            <w:pPr>
              <w:rPr>
                <w:rFonts w:ascii="Arial" w:hAnsi="Arial"/>
              </w:rPr>
            </w:pPr>
          </w:p>
        </w:tc>
      </w:tr>
      <w:tr w:rsidR="004A2D88" w:rsidRPr="00B01F98" w:rsidTr="004735FC">
        <w:tc>
          <w:tcPr>
            <w:tcW w:w="1284" w:type="dxa"/>
          </w:tcPr>
          <w:p w:rsidR="004A2D88" w:rsidRPr="00B01F98" w:rsidRDefault="004A2D88" w:rsidP="004735FC">
            <w:pPr>
              <w:rPr>
                <w:rFonts w:ascii="Arial" w:hAnsi="Arial"/>
              </w:rPr>
            </w:pPr>
          </w:p>
        </w:tc>
        <w:tc>
          <w:tcPr>
            <w:tcW w:w="2470" w:type="dxa"/>
          </w:tcPr>
          <w:p w:rsidR="004A2D88" w:rsidRPr="00B01F98" w:rsidRDefault="004A2D88" w:rsidP="004735FC">
            <w:pPr>
              <w:rPr>
                <w:rFonts w:ascii="Arial" w:hAnsi="Arial"/>
              </w:rPr>
            </w:pPr>
          </w:p>
        </w:tc>
        <w:tc>
          <w:tcPr>
            <w:tcW w:w="1394" w:type="dxa"/>
          </w:tcPr>
          <w:p w:rsidR="004A2D88" w:rsidRPr="00B01F98" w:rsidRDefault="004A2D88" w:rsidP="004735FC">
            <w:pPr>
              <w:rPr>
                <w:rFonts w:ascii="Arial" w:hAnsi="Arial"/>
              </w:rPr>
            </w:pPr>
          </w:p>
        </w:tc>
        <w:tc>
          <w:tcPr>
            <w:tcW w:w="1860" w:type="dxa"/>
          </w:tcPr>
          <w:p w:rsidR="004A2D88" w:rsidRPr="00B01F98" w:rsidRDefault="004A2D88" w:rsidP="004735FC">
            <w:pPr>
              <w:rPr>
                <w:rFonts w:ascii="Arial" w:hAnsi="Arial"/>
              </w:rPr>
            </w:pPr>
          </w:p>
        </w:tc>
        <w:tc>
          <w:tcPr>
            <w:tcW w:w="1848" w:type="dxa"/>
          </w:tcPr>
          <w:p w:rsidR="004A2D88" w:rsidRPr="00B01F98" w:rsidRDefault="004A2D88" w:rsidP="004735FC">
            <w:pPr>
              <w:rPr>
                <w:rFonts w:ascii="Arial" w:hAnsi="Arial"/>
              </w:rPr>
            </w:pPr>
          </w:p>
        </w:tc>
      </w:tr>
      <w:tr w:rsidR="004A2D88" w:rsidRPr="00B01F98" w:rsidTr="004735FC">
        <w:tc>
          <w:tcPr>
            <w:tcW w:w="1284" w:type="dxa"/>
          </w:tcPr>
          <w:p w:rsidR="004A2D88" w:rsidRPr="00B01F98" w:rsidRDefault="004A2D88" w:rsidP="004735FC">
            <w:pPr>
              <w:rPr>
                <w:rFonts w:ascii="Arial" w:hAnsi="Arial"/>
              </w:rPr>
            </w:pPr>
          </w:p>
        </w:tc>
        <w:tc>
          <w:tcPr>
            <w:tcW w:w="2470" w:type="dxa"/>
          </w:tcPr>
          <w:p w:rsidR="004A2D88" w:rsidRPr="00B01F98" w:rsidRDefault="004A2D88" w:rsidP="004735FC">
            <w:pPr>
              <w:rPr>
                <w:rFonts w:ascii="Arial" w:hAnsi="Arial"/>
              </w:rPr>
            </w:pPr>
          </w:p>
        </w:tc>
        <w:tc>
          <w:tcPr>
            <w:tcW w:w="1394" w:type="dxa"/>
          </w:tcPr>
          <w:p w:rsidR="004A2D88" w:rsidRPr="00B01F98" w:rsidRDefault="004A2D88" w:rsidP="004735FC">
            <w:pPr>
              <w:rPr>
                <w:rFonts w:ascii="Arial" w:hAnsi="Arial"/>
              </w:rPr>
            </w:pPr>
          </w:p>
        </w:tc>
        <w:tc>
          <w:tcPr>
            <w:tcW w:w="1860" w:type="dxa"/>
          </w:tcPr>
          <w:p w:rsidR="004A2D88" w:rsidRPr="00B01F98" w:rsidRDefault="004A2D88" w:rsidP="004735FC">
            <w:pPr>
              <w:rPr>
                <w:rFonts w:ascii="Arial" w:hAnsi="Arial"/>
              </w:rPr>
            </w:pPr>
          </w:p>
        </w:tc>
        <w:tc>
          <w:tcPr>
            <w:tcW w:w="1848" w:type="dxa"/>
          </w:tcPr>
          <w:p w:rsidR="004A2D88" w:rsidRPr="00B01F98" w:rsidRDefault="004A2D88" w:rsidP="004735FC">
            <w:pPr>
              <w:rPr>
                <w:rFonts w:ascii="Arial" w:hAnsi="Arial"/>
              </w:rPr>
            </w:pPr>
          </w:p>
        </w:tc>
      </w:tr>
      <w:tr w:rsidR="004A2D88" w:rsidRPr="00B01F98" w:rsidTr="004735FC">
        <w:tc>
          <w:tcPr>
            <w:tcW w:w="1284" w:type="dxa"/>
          </w:tcPr>
          <w:p w:rsidR="004A2D88" w:rsidRPr="00B01F98" w:rsidRDefault="004A2D88" w:rsidP="004735FC">
            <w:pPr>
              <w:rPr>
                <w:rFonts w:ascii="Arial" w:hAnsi="Arial"/>
              </w:rPr>
            </w:pPr>
          </w:p>
        </w:tc>
        <w:tc>
          <w:tcPr>
            <w:tcW w:w="2470" w:type="dxa"/>
          </w:tcPr>
          <w:p w:rsidR="004A2D88" w:rsidRPr="00B01F98" w:rsidRDefault="004A2D88" w:rsidP="004735FC">
            <w:pPr>
              <w:rPr>
                <w:rFonts w:ascii="Arial" w:hAnsi="Arial"/>
              </w:rPr>
            </w:pPr>
          </w:p>
        </w:tc>
        <w:tc>
          <w:tcPr>
            <w:tcW w:w="1394" w:type="dxa"/>
          </w:tcPr>
          <w:p w:rsidR="004A2D88" w:rsidRPr="00B01F98" w:rsidRDefault="004A2D88" w:rsidP="004735FC">
            <w:pPr>
              <w:rPr>
                <w:rFonts w:ascii="Arial" w:hAnsi="Arial"/>
              </w:rPr>
            </w:pPr>
          </w:p>
        </w:tc>
        <w:tc>
          <w:tcPr>
            <w:tcW w:w="1860" w:type="dxa"/>
          </w:tcPr>
          <w:p w:rsidR="004A2D88" w:rsidRPr="00B01F98" w:rsidRDefault="004A2D88" w:rsidP="004735FC">
            <w:pPr>
              <w:rPr>
                <w:rFonts w:ascii="Arial" w:hAnsi="Arial"/>
              </w:rPr>
            </w:pPr>
          </w:p>
        </w:tc>
        <w:tc>
          <w:tcPr>
            <w:tcW w:w="1848" w:type="dxa"/>
          </w:tcPr>
          <w:p w:rsidR="004A2D88" w:rsidRPr="00B01F98" w:rsidRDefault="004A2D88" w:rsidP="004735FC">
            <w:pPr>
              <w:rPr>
                <w:rFonts w:ascii="Arial" w:hAnsi="Arial"/>
              </w:rPr>
            </w:pPr>
          </w:p>
        </w:tc>
      </w:tr>
      <w:tr w:rsidR="004A2D88" w:rsidRPr="00B01F98" w:rsidTr="004735FC">
        <w:tc>
          <w:tcPr>
            <w:tcW w:w="1284" w:type="dxa"/>
          </w:tcPr>
          <w:p w:rsidR="004A2D88" w:rsidRPr="00B01F98" w:rsidRDefault="004A2D88" w:rsidP="004735FC">
            <w:pPr>
              <w:rPr>
                <w:rFonts w:ascii="Arial" w:hAnsi="Arial"/>
              </w:rPr>
            </w:pPr>
          </w:p>
        </w:tc>
        <w:tc>
          <w:tcPr>
            <w:tcW w:w="2470" w:type="dxa"/>
          </w:tcPr>
          <w:p w:rsidR="004A2D88" w:rsidRPr="00B01F98" w:rsidRDefault="004A2D88" w:rsidP="004735FC">
            <w:pPr>
              <w:rPr>
                <w:rFonts w:ascii="Arial" w:hAnsi="Arial"/>
              </w:rPr>
            </w:pPr>
          </w:p>
        </w:tc>
        <w:tc>
          <w:tcPr>
            <w:tcW w:w="1394" w:type="dxa"/>
          </w:tcPr>
          <w:p w:rsidR="004A2D88" w:rsidRPr="00B01F98" w:rsidRDefault="004A2D88" w:rsidP="004735FC">
            <w:pPr>
              <w:rPr>
                <w:rFonts w:ascii="Arial" w:hAnsi="Arial"/>
              </w:rPr>
            </w:pPr>
          </w:p>
        </w:tc>
        <w:tc>
          <w:tcPr>
            <w:tcW w:w="1860" w:type="dxa"/>
          </w:tcPr>
          <w:p w:rsidR="004A2D88" w:rsidRPr="00B01F98" w:rsidRDefault="004A2D88" w:rsidP="004735FC">
            <w:pPr>
              <w:rPr>
                <w:rFonts w:ascii="Arial" w:hAnsi="Arial"/>
              </w:rPr>
            </w:pPr>
          </w:p>
        </w:tc>
        <w:tc>
          <w:tcPr>
            <w:tcW w:w="1848" w:type="dxa"/>
          </w:tcPr>
          <w:p w:rsidR="004A2D88" w:rsidRPr="00B01F98" w:rsidRDefault="004A2D88" w:rsidP="004735FC">
            <w:pPr>
              <w:rPr>
                <w:rFonts w:ascii="Arial" w:hAnsi="Arial"/>
              </w:rPr>
            </w:pPr>
          </w:p>
        </w:tc>
      </w:tr>
      <w:tr w:rsidR="004A2D88" w:rsidRPr="00B01F98" w:rsidTr="004735FC">
        <w:tc>
          <w:tcPr>
            <w:tcW w:w="1284" w:type="dxa"/>
          </w:tcPr>
          <w:p w:rsidR="004A2D88" w:rsidRPr="00B01F98" w:rsidRDefault="004A2D88" w:rsidP="004735FC">
            <w:pPr>
              <w:rPr>
                <w:rFonts w:ascii="Arial" w:hAnsi="Arial"/>
              </w:rPr>
            </w:pPr>
          </w:p>
        </w:tc>
        <w:tc>
          <w:tcPr>
            <w:tcW w:w="2470" w:type="dxa"/>
          </w:tcPr>
          <w:p w:rsidR="004A2D88" w:rsidRPr="00B01F98" w:rsidRDefault="004A2D88" w:rsidP="004735FC">
            <w:pPr>
              <w:rPr>
                <w:rFonts w:ascii="Arial" w:hAnsi="Arial"/>
              </w:rPr>
            </w:pPr>
          </w:p>
        </w:tc>
        <w:tc>
          <w:tcPr>
            <w:tcW w:w="1394" w:type="dxa"/>
          </w:tcPr>
          <w:p w:rsidR="004A2D88" w:rsidRPr="00B01F98" w:rsidRDefault="004A2D88" w:rsidP="004735FC">
            <w:pPr>
              <w:rPr>
                <w:rFonts w:ascii="Arial" w:hAnsi="Arial"/>
              </w:rPr>
            </w:pPr>
          </w:p>
        </w:tc>
        <w:tc>
          <w:tcPr>
            <w:tcW w:w="1860" w:type="dxa"/>
          </w:tcPr>
          <w:p w:rsidR="004A2D88" w:rsidRPr="00B01F98" w:rsidRDefault="004A2D88" w:rsidP="004735FC">
            <w:pPr>
              <w:rPr>
                <w:rFonts w:ascii="Arial" w:hAnsi="Arial"/>
              </w:rPr>
            </w:pPr>
          </w:p>
        </w:tc>
        <w:tc>
          <w:tcPr>
            <w:tcW w:w="1848" w:type="dxa"/>
          </w:tcPr>
          <w:p w:rsidR="004A2D88" w:rsidRPr="00B01F98" w:rsidRDefault="004A2D88" w:rsidP="004735FC">
            <w:pPr>
              <w:rPr>
                <w:rFonts w:ascii="Arial" w:hAnsi="Arial"/>
              </w:rPr>
            </w:pPr>
          </w:p>
        </w:tc>
      </w:tr>
      <w:tr w:rsidR="004A2D88" w:rsidRPr="00B01F98" w:rsidTr="004735FC">
        <w:tc>
          <w:tcPr>
            <w:tcW w:w="1284" w:type="dxa"/>
          </w:tcPr>
          <w:p w:rsidR="004A2D88" w:rsidRPr="00B01F98" w:rsidRDefault="004A2D88" w:rsidP="004735FC">
            <w:pPr>
              <w:rPr>
                <w:rFonts w:ascii="Arial" w:hAnsi="Arial"/>
              </w:rPr>
            </w:pPr>
          </w:p>
        </w:tc>
        <w:tc>
          <w:tcPr>
            <w:tcW w:w="2470" w:type="dxa"/>
          </w:tcPr>
          <w:p w:rsidR="004A2D88" w:rsidRPr="00B01F98" w:rsidRDefault="004A2D88" w:rsidP="004735FC">
            <w:pPr>
              <w:rPr>
                <w:rFonts w:ascii="Arial" w:hAnsi="Arial"/>
              </w:rPr>
            </w:pPr>
          </w:p>
        </w:tc>
        <w:tc>
          <w:tcPr>
            <w:tcW w:w="1394" w:type="dxa"/>
          </w:tcPr>
          <w:p w:rsidR="004A2D88" w:rsidRPr="00B01F98" w:rsidRDefault="004A2D88" w:rsidP="004735FC">
            <w:pPr>
              <w:rPr>
                <w:rFonts w:ascii="Arial" w:hAnsi="Arial"/>
              </w:rPr>
            </w:pPr>
          </w:p>
        </w:tc>
        <w:tc>
          <w:tcPr>
            <w:tcW w:w="1860" w:type="dxa"/>
          </w:tcPr>
          <w:p w:rsidR="004A2D88" w:rsidRPr="00B01F98" w:rsidRDefault="004A2D88" w:rsidP="004735FC">
            <w:pPr>
              <w:rPr>
                <w:rFonts w:ascii="Arial" w:hAnsi="Arial"/>
              </w:rPr>
            </w:pPr>
          </w:p>
        </w:tc>
        <w:tc>
          <w:tcPr>
            <w:tcW w:w="1848" w:type="dxa"/>
          </w:tcPr>
          <w:p w:rsidR="004A2D88" w:rsidRPr="00B01F98" w:rsidRDefault="004A2D88" w:rsidP="004735FC">
            <w:pPr>
              <w:rPr>
                <w:rFonts w:ascii="Arial" w:hAnsi="Arial"/>
              </w:rPr>
            </w:pPr>
          </w:p>
        </w:tc>
      </w:tr>
      <w:tr w:rsidR="004A2D88" w:rsidRPr="00B01F98" w:rsidTr="004735FC">
        <w:tc>
          <w:tcPr>
            <w:tcW w:w="1284" w:type="dxa"/>
          </w:tcPr>
          <w:p w:rsidR="004A2D88" w:rsidRPr="00B01F98" w:rsidRDefault="004A2D88" w:rsidP="004735FC">
            <w:pPr>
              <w:rPr>
                <w:rFonts w:ascii="Arial" w:hAnsi="Arial"/>
              </w:rPr>
            </w:pPr>
          </w:p>
        </w:tc>
        <w:tc>
          <w:tcPr>
            <w:tcW w:w="2470" w:type="dxa"/>
          </w:tcPr>
          <w:p w:rsidR="004A2D88" w:rsidRPr="00B01F98" w:rsidRDefault="004A2D88" w:rsidP="004735FC">
            <w:pPr>
              <w:rPr>
                <w:rFonts w:ascii="Arial" w:hAnsi="Arial"/>
              </w:rPr>
            </w:pPr>
          </w:p>
        </w:tc>
        <w:tc>
          <w:tcPr>
            <w:tcW w:w="1394" w:type="dxa"/>
          </w:tcPr>
          <w:p w:rsidR="004A2D88" w:rsidRPr="00B01F98" w:rsidRDefault="004A2D88" w:rsidP="004735FC">
            <w:pPr>
              <w:rPr>
                <w:rFonts w:ascii="Arial" w:hAnsi="Arial"/>
              </w:rPr>
            </w:pPr>
          </w:p>
        </w:tc>
        <w:tc>
          <w:tcPr>
            <w:tcW w:w="1860" w:type="dxa"/>
          </w:tcPr>
          <w:p w:rsidR="004A2D88" w:rsidRPr="00B01F98" w:rsidRDefault="004A2D88" w:rsidP="004735FC">
            <w:pPr>
              <w:rPr>
                <w:rFonts w:ascii="Arial" w:hAnsi="Arial"/>
              </w:rPr>
            </w:pPr>
          </w:p>
        </w:tc>
        <w:tc>
          <w:tcPr>
            <w:tcW w:w="1848" w:type="dxa"/>
          </w:tcPr>
          <w:p w:rsidR="004A2D88" w:rsidRPr="00B01F98" w:rsidRDefault="004A2D88" w:rsidP="004735FC">
            <w:pPr>
              <w:rPr>
                <w:rFonts w:ascii="Arial" w:hAnsi="Arial"/>
              </w:rPr>
            </w:pPr>
          </w:p>
        </w:tc>
      </w:tr>
      <w:tr w:rsidR="004A2D88" w:rsidRPr="00B01F98" w:rsidTr="004735FC">
        <w:tc>
          <w:tcPr>
            <w:tcW w:w="1284" w:type="dxa"/>
          </w:tcPr>
          <w:p w:rsidR="004A2D88" w:rsidRPr="00B01F98" w:rsidRDefault="004A2D88" w:rsidP="004735FC">
            <w:pPr>
              <w:rPr>
                <w:rFonts w:ascii="Arial" w:hAnsi="Arial"/>
              </w:rPr>
            </w:pPr>
          </w:p>
        </w:tc>
        <w:tc>
          <w:tcPr>
            <w:tcW w:w="2470" w:type="dxa"/>
          </w:tcPr>
          <w:p w:rsidR="004A2D88" w:rsidRPr="00B01F98" w:rsidRDefault="004A2D88" w:rsidP="004735FC">
            <w:pPr>
              <w:rPr>
                <w:rFonts w:ascii="Arial" w:hAnsi="Arial"/>
              </w:rPr>
            </w:pPr>
          </w:p>
        </w:tc>
        <w:tc>
          <w:tcPr>
            <w:tcW w:w="1394" w:type="dxa"/>
          </w:tcPr>
          <w:p w:rsidR="004A2D88" w:rsidRPr="00B01F98" w:rsidRDefault="004A2D88" w:rsidP="004735FC">
            <w:pPr>
              <w:rPr>
                <w:rFonts w:ascii="Arial" w:hAnsi="Arial"/>
              </w:rPr>
            </w:pPr>
          </w:p>
        </w:tc>
        <w:tc>
          <w:tcPr>
            <w:tcW w:w="1860" w:type="dxa"/>
          </w:tcPr>
          <w:p w:rsidR="004A2D88" w:rsidRPr="00B01F98" w:rsidRDefault="004A2D88" w:rsidP="004735FC">
            <w:pPr>
              <w:rPr>
                <w:rFonts w:ascii="Arial" w:hAnsi="Arial"/>
              </w:rPr>
            </w:pPr>
          </w:p>
        </w:tc>
        <w:tc>
          <w:tcPr>
            <w:tcW w:w="1848" w:type="dxa"/>
          </w:tcPr>
          <w:p w:rsidR="004A2D88" w:rsidRPr="00B01F98" w:rsidRDefault="004A2D88" w:rsidP="004735FC">
            <w:pPr>
              <w:rPr>
                <w:rFonts w:ascii="Arial" w:hAnsi="Arial"/>
              </w:rPr>
            </w:pPr>
          </w:p>
        </w:tc>
      </w:tr>
      <w:tr w:rsidR="004A2D88" w:rsidRPr="00B01F98" w:rsidTr="004735FC">
        <w:tc>
          <w:tcPr>
            <w:tcW w:w="1284" w:type="dxa"/>
          </w:tcPr>
          <w:p w:rsidR="004A2D88" w:rsidRPr="00B01F98" w:rsidRDefault="004A2D88" w:rsidP="004735FC">
            <w:pPr>
              <w:rPr>
                <w:rFonts w:ascii="Arial" w:hAnsi="Arial"/>
              </w:rPr>
            </w:pPr>
          </w:p>
        </w:tc>
        <w:tc>
          <w:tcPr>
            <w:tcW w:w="2470" w:type="dxa"/>
          </w:tcPr>
          <w:p w:rsidR="004A2D88" w:rsidRPr="00B01F98" w:rsidRDefault="004A2D88" w:rsidP="004735FC">
            <w:pPr>
              <w:rPr>
                <w:rFonts w:ascii="Arial" w:hAnsi="Arial"/>
              </w:rPr>
            </w:pPr>
          </w:p>
        </w:tc>
        <w:tc>
          <w:tcPr>
            <w:tcW w:w="1394" w:type="dxa"/>
          </w:tcPr>
          <w:p w:rsidR="004A2D88" w:rsidRPr="00B01F98" w:rsidRDefault="004A2D88" w:rsidP="004735FC">
            <w:pPr>
              <w:rPr>
                <w:rFonts w:ascii="Arial" w:hAnsi="Arial"/>
              </w:rPr>
            </w:pPr>
          </w:p>
        </w:tc>
        <w:tc>
          <w:tcPr>
            <w:tcW w:w="1860" w:type="dxa"/>
          </w:tcPr>
          <w:p w:rsidR="004A2D88" w:rsidRPr="00B01F98" w:rsidRDefault="004A2D88" w:rsidP="004735FC">
            <w:pPr>
              <w:rPr>
                <w:rFonts w:ascii="Arial" w:hAnsi="Arial"/>
              </w:rPr>
            </w:pPr>
          </w:p>
        </w:tc>
        <w:tc>
          <w:tcPr>
            <w:tcW w:w="1848" w:type="dxa"/>
          </w:tcPr>
          <w:p w:rsidR="004A2D88" w:rsidRPr="00B01F98" w:rsidRDefault="004A2D88" w:rsidP="004735FC">
            <w:pPr>
              <w:rPr>
                <w:rFonts w:ascii="Arial" w:hAnsi="Arial"/>
              </w:rPr>
            </w:pPr>
          </w:p>
        </w:tc>
      </w:tr>
      <w:tr w:rsidR="004A2D88" w:rsidRPr="00B01F98" w:rsidTr="004735FC">
        <w:tc>
          <w:tcPr>
            <w:tcW w:w="1284" w:type="dxa"/>
          </w:tcPr>
          <w:p w:rsidR="004A2D88" w:rsidRPr="00B01F98" w:rsidRDefault="004A2D88" w:rsidP="004735FC">
            <w:pPr>
              <w:rPr>
                <w:rFonts w:ascii="Arial" w:hAnsi="Arial"/>
              </w:rPr>
            </w:pPr>
          </w:p>
        </w:tc>
        <w:tc>
          <w:tcPr>
            <w:tcW w:w="2470" w:type="dxa"/>
          </w:tcPr>
          <w:p w:rsidR="004A2D88" w:rsidRPr="00B01F98" w:rsidRDefault="004A2D88" w:rsidP="004735FC">
            <w:pPr>
              <w:rPr>
                <w:rFonts w:ascii="Arial" w:hAnsi="Arial"/>
              </w:rPr>
            </w:pPr>
          </w:p>
        </w:tc>
        <w:tc>
          <w:tcPr>
            <w:tcW w:w="1394" w:type="dxa"/>
          </w:tcPr>
          <w:p w:rsidR="004A2D88" w:rsidRPr="00B01F98" w:rsidRDefault="004A2D88" w:rsidP="004735FC">
            <w:pPr>
              <w:rPr>
                <w:rFonts w:ascii="Arial" w:hAnsi="Arial"/>
              </w:rPr>
            </w:pPr>
          </w:p>
        </w:tc>
        <w:tc>
          <w:tcPr>
            <w:tcW w:w="1860" w:type="dxa"/>
          </w:tcPr>
          <w:p w:rsidR="004A2D88" w:rsidRPr="00B01F98" w:rsidRDefault="004A2D88" w:rsidP="004735FC">
            <w:pPr>
              <w:rPr>
                <w:rFonts w:ascii="Arial" w:hAnsi="Arial"/>
              </w:rPr>
            </w:pPr>
          </w:p>
        </w:tc>
        <w:tc>
          <w:tcPr>
            <w:tcW w:w="1848" w:type="dxa"/>
          </w:tcPr>
          <w:p w:rsidR="004A2D88" w:rsidRPr="00B01F98" w:rsidRDefault="004A2D88" w:rsidP="004735FC">
            <w:pPr>
              <w:rPr>
                <w:rFonts w:ascii="Arial" w:hAnsi="Arial"/>
              </w:rPr>
            </w:pPr>
          </w:p>
        </w:tc>
      </w:tr>
      <w:tr w:rsidR="004A2D88" w:rsidRPr="00B01F98" w:rsidTr="004735FC">
        <w:tc>
          <w:tcPr>
            <w:tcW w:w="1284" w:type="dxa"/>
          </w:tcPr>
          <w:p w:rsidR="004A2D88" w:rsidRPr="00B01F98" w:rsidRDefault="004A2D88" w:rsidP="004735FC">
            <w:pPr>
              <w:rPr>
                <w:rFonts w:ascii="Arial" w:hAnsi="Arial"/>
              </w:rPr>
            </w:pPr>
          </w:p>
        </w:tc>
        <w:tc>
          <w:tcPr>
            <w:tcW w:w="2470" w:type="dxa"/>
          </w:tcPr>
          <w:p w:rsidR="004A2D88" w:rsidRPr="00B01F98" w:rsidRDefault="004A2D88" w:rsidP="004735FC">
            <w:pPr>
              <w:rPr>
                <w:rFonts w:ascii="Arial" w:hAnsi="Arial"/>
              </w:rPr>
            </w:pPr>
          </w:p>
        </w:tc>
        <w:tc>
          <w:tcPr>
            <w:tcW w:w="1394" w:type="dxa"/>
          </w:tcPr>
          <w:p w:rsidR="004A2D88" w:rsidRPr="00B01F98" w:rsidRDefault="004A2D88" w:rsidP="004735FC">
            <w:pPr>
              <w:rPr>
                <w:rFonts w:ascii="Arial" w:hAnsi="Arial"/>
              </w:rPr>
            </w:pPr>
          </w:p>
        </w:tc>
        <w:tc>
          <w:tcPr>
            <w:tcW w:w="1860" w:type="dxa"/>
          </w:tcPr>
          <w:p w:rsidR="004A2D88" w:rsidRPr="00B01F98" w:rsidRDefault="004A2D88" w:rsidP="004735FC">
            <w:pPr>
              <w:rPr>
                <w:rFonts w:ascii="Arial" w:hAnsi="Arial"/>
              </w:rPr>
            </w:pPr>
          </w:p>
        </w:tc>
        <w:tc>
          <w:tcPr>
            <w:tcW w:w="1848" w:type="dxa"/>
          </w:tcPr>
          <w:p w:rsidR="004A2D88" w:rsidRPr="00B01F98" w:rsidRDefault="004A2D88" w:rsidP="004735FC">
            <w:pPr>
              <w:rPr>
                <w:rFonts w:ascii="Arial" w:hAnsi="Arial"/>
              </w:rPr>
            </w:pPr>
          </w:p>
        </w:tc>
      </w:tr>
      <w:tr w:rsidR="004A2D88" w:rsidRPr="00B01F98" w:rsidTr="004735FC">
        <w:tc>
          <w:tcPr>
            <w:tcW w:w="1284" w:type="dxa"/>
          </w:tcPr>
          <w:p w:rsidR="004A2D88" w:rsidRPr="00B01F98" w:rsidRDefault="004A2D88" w:rsidP="004735FC">
            <w:pPr>
              <w:rPr>
                <w:rFonts w:ascii="Arial" w:hAnsi="Arial"/>
              </w:rPr>
            </w:pPr>
          </w:p>
        </w:tc>
        <w:tc>
          <w:tcPr>
            <w:tcW w:w="2470" w:type="dxa"/>
          </w:tcPr>
          <w:p w:rsidR="004A2D88" w:rsidRPr="00B01F98" w:rsidRDefault="004A2D88" w:rsidP="004735FC">
            <w:pPr>
              <w:rPr>
                <w:rFonts w:ascii="Arial" w:hAnsi="Arial"/>
              </w:rPr>
            </w:pPr>
          </w:p>
        </w:tc>
        <w:tc>
          <w:tcPr>
            <w:tcW w:w="1394" w:type="dxa"/>
          </w:tcPr>
          <w:p w:rsidR="004A2D88" w:rsidRPr="00B01F98" w:rsidRDefault="004A2D88" w:rsidP="004735FC">
            <w:pPr>
              <w:rPr>
                <w:rFonts w:ascii="Arial" w:hAnsi="Arial"/>
              </w:rPr>
            </w:pPr>
          </w:p>
        </w:tc>
        <w:tc>
          <w:tcPr>
            <w:tcW w:w="1860" w:type="dxa"/>
          </w:tcPr>
          <w:p w:rsidR="004A2D88" w:rsidRPr="00B01F98" w:rsidRDefault="004A2D88" w:rsidP="004735FC">
            <w:pPr>
              <w:rPr>
                <w:rFonts w:ascii="Arial" w:hAnsi="Arial"/>
              </w:rPr>
            </w:pPr>
          </w:p>
        </w:tc>
        <w:tc>
          <w:tcPr>
            <w:tcW w:w="1848" w:type="dxa"/>
          </w:tcPr>
          <w:p w:rsidR="004A2D88" w:rsidRPr="00B01F98" w:rsidRDefault="004A2D88" w:rsidP="004735FC">
            <w:pPr>
              <w:rPr>
                <w:rFonts w:ascii="Arial" w:hAnsi="Arial"/>
              </w:rPr>
            </w:pPr>
          </w:p>
        </w:tc>
      </w:tr>
      <w:tr w:rsidR="004A2D88" w:rsidRPr="00B01F98" w:rsidTr="004735FC">
        <w:tc>
          <w:tcPr>
            <w:tcW w:w="1284" w:type="dxa"/>
          </w:tcPr>
          <w:p w:rsidR="004A2D88" w:rsidRPr="00B01F98" w:rsidRDefault="004A2D88" w:rsidP="004735FC">
            <w:pPr>
              <w:rPr>
                <w:rFonts w:ascii="Arial" w:hAnsi="Arial"/>
              </w:rPr>
            </w:pPr>
          </w:p>
        </w:tc>
        <w:tc>
          <w:tcPr>
            <w:tcW w:w="2470" w:type="dxa"/>
          </w:tcPr>
          <w:p w:rsidR="004A2D88" w:rsidRPr="00B01F98" w:rsidRDefault="004A2D88" w:rsidP="004735FC">
            <w:pPr>
              <w:rPr>
                <w:rFonts w:ascii="Arial" w:hAnsi="Arial"/>
              </w:rPr>
            </w:pPr>
          </w:p>
        </w:tc>
        <w:tc>
          <w:tcPr>
            <w:tcW w:w="1394" w:type="dxa"/>
          </w:tcPr>
          <w:p w:rsidR="004A2D88" w:rsidRPr="00B01F98" w:rsidRDefault="004A2D88" w:rsidP="004735FC">
            <w:pPr>
              <w:rPr>
                <w:rFonts w:ascii="Arial" w:hAnsi="Arial"/>
              </w:rPr>
            </w:pPr>
          </w:p>
        </w:tc>
        <w:tc>
          <w:tcPr>
            <w:tcW w:w="1860" w:type="dxa"/>
          </w:tcPr>
          <w:p w:rsidR="004A2D88" w:rsidRPr="00B01F98" w:rsidRDefault="004A2D88" w:rsidP="004735FC">
            <w:pPr>
              <w:rPr>
                <w:rFonts w:ascii="Arial" w:hAnsi="Arial"/>
              </w:rPr>
            </w:pPr>
          </w:p>
        </w:tc>
        <w:tc>
          <w:tcPr>
            <w:tcW w:w="1848" w:type="dxa"/>
          </w:tcPr>
          <w:p w:rsidR="004A2D88" w:rsidRPr="00B01F98" w:rsidRDefault="004A2D88" w:rsidP="004735FC">
            <w:pPr>
              <w:rPr>
                <w:rFonts w:ascii="Arial" w:hAnsi="Arial"/>
              </w:rPr>
            </w:pPr>
          </w:p>
        </w:tc>
      </w:tr>
      <w:tr w:rsidR="004A2D88" w:rsidRPr="00B01F98" w:rsidTr="004735FC">
        <w:tc>
          <w:tcPr>
            <w:tcW w:w="1284" w:type="dxa"/>
          </w:tcPr>
          <w:p w:rsidR="004A2D88" w:rsidRPr="00B01F98" w:rsidRDefault="004A2D88" w:rsidP="004735FC">
            <w:pPr>
              <w:rPr>
                <w:rFonts w:ascii="Arial" w:hAnsi="Arial"/>
              </w:rPr>
            </w:pPr>
          </w:p>
        </w:tc>
        <w:tc>
          <w:tcPr>
            <w:tcW w:w="2470" w:type="dxa"/>
          </w:tcPr>
          <w:p w:rsidR="004A2D88" w:rsidRPr="00B01F98" w:rsidRDefault="004A2D88" w:rsidP="004735FC">
            <w:pPr>
              <w:rPr>
                <w:rFonts w:ascii="Arial" w:hAnsi="Arial"/>
              </w:rPr>
            </w:pPr>
          </w:p>
        </w:tc>
        <w:tc>
          <w:tcPr>
            <w:tcW w:w="1394" w:type="dxa"/>
          </w:tcPr>
          <w:p w:rsidR="004A2D88" w:rsidRPr="00B01F98" w:rsidRDefault="004A2D88" w:rsidP="004735FC">
            <w:pPr>
              <w:rPr>
                <w:rFonts w:ascii="Arial" w:hAnsi="Arial"/>
              </w:rPr>
            </w:pPr>
          </w:p>
        </w:tc>
        <w:tc>
          <w:tcPr>
            <w:tcW w:w="1860" w:type="dxa"/>
          </w:tcPr>
          <w:p w:rsidR="004A2D88" w:rsidRPr="00B01F98" w:rsidRDefault="004A2D88" w:rsidP="004735FC">
            <w:pPr>
              <w:rPr>
                <w:rFonts w:ascii="Arial" w:hAnsi="Arial"/>
              </w:rPr>
            </w:pPr>
          </w:p>
        </w:tc>
        <w:tc>
          <w:tcPr>
            <w:tcW w:w="1848" w:type="dxa"/>
          </w:tcPr>
          <w:p w:rsidR="004A2D88" w:rsidRPr="00B01F98" w:rsidRDefault="004A2D88" w:rsidP="004735FC">
            <w:pPr>
              <w:rPr>
                <w:rFonts w:ascii="Arial" w:hAnsi="Arial"/>
              </w:rPr>
            </w:pPr>
          </w:p>
        </w:tc>
      </w:tr>
      <w:tr w:rsidR="004A2D88" w:rsidRPr="00B01F98" w:rsidTr="004735FC">
        <w:tc>
          <w:tcPr>
            <w:tcW w:w="1284" w:type="dxa"/>
          </w:tcPr>
          <w:p w:rsidR="004A2D88" w:rsidRPr="00B01F98" w:rsidRDefault="004A2D88" w:rsidP="004735FC">
            <w:pPr>
              <w:rPr>
                <w:rFonts w:ascii="Arial" w:hAnsi="Arial"/>
              </w:rPr>
            </w:pPr>
          </w:p>
        </w:tc>
        <w:tc>
          <w:tcPr>
            <w:tcW w:w="2470" w:type="dxa"/>
          </w:tcPr>
          <w:p w:rsidR="004A2D88" w:rsidRPr="00B01F98" w:rsidRDefault="004A2D88" w:rsidP="004735FC">
            <w:pPr>
              <w:rPr>
                <w:rFonts w:ascii="Arial" w:hAnsi="Arial"/>
              </w:rPr>
            </w:pPr>
          </w:p>
        </w:tc>
        <w:tc>
          <w:tcPr>
            <w:tcW w:w="1394" w:type="dxa"/>
          </w:tcPr>
          <w:p w:rsidR="004A2D88" w:rsidRPr="00B01F98" w:rsidRDefault="004A2D88" w:rsidP="004735FC">
            <w:pPr>
              <w:rPr>
                <w:rFonts w:ascii="Arial" w:hAnsi="Arial"/>
              </w:rPr>
            </w:pPr>
          </w:p>
        </w:tc>
        <w:tc>
          <w:tcPr>
            <w:tcW w:w="1860" w:type="dxa"/>
          </w:tcPr>
          <w:p w:rsidR="004A2D88" w:rsidRPr="00B01F98" w:rsidRDefault="004A2D88" w:rsidP="004735FC">
            <w:pPr>
              <w:rPr>
                <w:rFonts w:ascii="Arial" w:hAnsi="Arial"/>
              </w:rPr>
            </w:pPr>
          </w:p>
        </w:tc>
        <w:tc>
          <w:tcPr>
            <w:tcW w:w="1848" w:type="dxa"/>
          </w:tcPr>
          <w:p w:rsidR="004A2D88" w:rsidRPr="00B01F98" w:rsidRDefault="004A2D88" w:rsidP="004735FC">
            <w:pPr>
              <w:rPr>
                <w:rFonts w:ascii="Arial" w:hAnsi="Arial"/>
              </w:rPr>
            </w:pPr>
          </w:p>
        </w:tc>
      </w:tr>
      <w:tr w:rsidR="004A2D88" w:rsidRPr="00B01F98" w:rsidTr="004735FC">
        <w:tc>
          <w:tcPr>
            <w:tcW w:w="1284" w:type="dxa"/>
          </w:tcPr>
          <w:p w:rsidR="004A2D88" w:rsidRPr="00B01F98" w:rsidRDefault="004A2D88" w:rsidP="004735FC">
            <w:pPr>
              <w:rPr>
                <w:rFonts w:ascii="Arial" w:hAnsi="Arial"/>
              </w:rPr>
            </w:pPr>
          </w:p>
        </w:tc>
        <w:tc>
          <w:tcPr>
            <w:tcW w:w="2470" w:type="dxa"/>
          </w:tcPr>
          <w:p w:rsidR="004A2D88" w:rsidRPr="00B01F98" w:rsidRDefault="004A2D88" w:rsidP="004735FC">
            <w:pPr>
              <w:rPr>
                <w:rFonts w:ascii="Arial" w:hAnsi="Arial"/>
              </w:rPr>
            </w:pPr>
          </w:p>
        </w:tc>
        <w:tc>
          <w:tcPr>
            <w:tcW w:w="1394" w:type="dxa"/>
          </w:tcPr>
          <w:p w:rsidR="004A2D88" w:rsidRPr="00B01F98" w:rsidRDefault="004A2D88" w:rsidP="004735FC">
            <w:pPr>
              <w:rPr>
                <w:rFonts w:ascii="Arial" w:hAnsi="Arial"/>
              </w:rPr>
            </w:pPr>
          </w:p>
        </w:tc>
        <w:tc>
          <w:tcPr>
            <w:tcW w:w="1860" w:type="dxa"/>
          </w:tcPr>
          <w:p w:rsidR="004A2D88" w:rsidRPr="00B01F98" w:rsidRDefault="004A2D88" w:rsidP="004735FC">
            <w:pPr>
              <w:rPr>
                <w:rFonts w:ascii="Arial" w:hAnsi="Arial"/>
              </w:rPr>
            </w:pPr>
          </w:p>
        </w:tc>
        <w:tc>
          <w:tcPr>
            <w:tcW w:w="1848" w:type="dxa"/>
          </w:tcPr>
          <w:p w:rsidR="004A2D88" w:rsidRPr="00B01F98" w:rsidRDefault="004A2D88" w:rsidP="004735FC">
            <w:pPr>
              <w:rPr>
                <w:rFonts w:ascii="Arial" w:hAnsi="Arial"/>
              </w:rPr>
            </w:pPr>
          </w:p>
        </w:tc>
      </w:tr>
      <w:tr w:rsidR="004A2D88" w:rsidRPr="00B01F98" w:rsidTr="004735FC">
        <w:tc>
          <w:tcPr>
            <w:tcW w:w="1284" w:type="dxa"/>
          </w:tcPr>
          <w:p w:rsidR="004A2D88" w:rsidRPr="00B01F98" w:rsidRDefault="004A2D88" w:rsidP="004735FC">
            <w:pPr>
              <w:rPr>
                <w:rFonts w:ascii="Arial" w:hAnsi="Arial"/>
              </w:rPr>
            </w:pPr>
          </w:p>
        </w:tc>
        <w:tc>
          <w:tcPr>
            <w:tcW w:w="2470" w:type="dxa"/>
          </w:tcPr>
          <w:p w:rsidR="004A2D88" w:rsidRPr="00B01F98" w:rsidRDefault="004A2D88" w:rsidP="004735FC">
            <w:pPr>
              <w:rPr>
                <w:rFonts w:ascii="Arial" w:hAnsi="Arial"/>
              </w:rPr>
            </w:pPr>
          </w:p>
        </w:tc>
        <w:tc>
          <w:tcPr>
            <w:tcW w:w="1394" w:type="dxa"/>
          </w:tcPr>
          <w:p w:rsidR="004A2D88" w:rsidRPr="00B01F98" w:rsidRDefault="004A2D88" w:rsidP="004735FC">
            <w:pPr>
              <w:rPr>
                <w:rFonts w:ascii="Arial" w:hAnsi="Arial"/>
              </w:rPr>
            </w:pPr>
          </w:p>
        </w:tc>
        <w:tc>
          <w:tcPr>
            <w:tcW w:w="1860" w:type="dxa"/>
          </w:tcPr>
          <w:p w:rsidR="004A2D88" w:rsidRPr="00B01F98" w:rsidRDefault="004A2D88" w:rsidP="004735FC">
            <w:pPr>
              <w:rPr>
                <w:rFonts w:ascii="Arial" w:hAnsi="Arial"/>
              </w:rPr>
            </w:pPr>
          </w:p>
        </w:tc>
        <w:tc>
          <w:tcPr>
            <w:tcW w:w="1848" w:type="dxa"/>
          </w:tcPr>
          <w:p w:rsidR="004A2D88" w:rsidRPr="00B01F98" w:rsidRDefault="004A2D88" w:rsidP="004735FC">
            <w:pPr>
              <w:rPr>
                <w:rFonts w:ascii="Arial" w:hAnsi="Arial"/>
              </w:rPr>
            </w:pPr>
          </w:p>
        </w:tc>
      </w:tr>
      <w:tr w:rsidR="004A2D88" w:rsidRPr="00B01F98" w:rsidTr="004735FC">
        <w:tc>
          <w:tcPr>
            <w:tcW w:w="1284" w:type="dxa"/>
          </w:tcPr>
          <w:p w:rsidR="004A2D88" w:rsidRPr="00B01F98" w:rsidRDefault="004A2D88" w:rsidP="004735FC">
            <w:pPr>
              <w:rPr>
                <w:rFonts w:ascii="Arial" w:hAnsi="Arial"/>
              </w:rPr>
            </w:pPr>
          </w:p>
        </w:tc>
        <w:tc>
          <w:tcPr>
            <w:tcW w:w="2470" w:type="dxa"/>
          </w:tcPr>
          <w:p w:rsidR="004A2D88" w:rsidRPr="00B01F98" w:rsidRDefault="004A2D88" w:rsidP="004735FC">
            <w:pPr>
              <w:rPr>
                <w:rFonts w:ascii="Arial" w:hAnsi="Arial"/>
              </w:rPr>
            </w:pPr>
          </w:p>
        </w:tc>
        <w:tc>
          <w:tcPr>
            <w:tcW w:w="1394" w:type="dxa"/>
          </w:tcPr>
          <w:p w:rsidR="004A2D88" w:rsidRPr="00B01F98" w:rsidRDefault="004A2D88" w:rsidP="004735FC">
            <w:pPr>
              <w:rPr>
                <w:rFonts w:ascii="Arial" w:hAnsi="Arial"/>
              </w:rPr>
            </w:pPr>
          </w:p>
        </w:tc>
        <w:tc>
          <w:tcPr>
            <w:tcW w:w="1860" w:type="dxa"/>
          </w:tcPr>
          <w:p w:rsidR="004A2D88" w:rsidRPr="00B01F98" w:rsidRDefault="004A2D88" w:rsidP="004735FC">
            <w:pPr>
              <w:rPr>
                <w:rFonts w:ascii="Arial" w:hAnsi="Arial"/>
              </w:rPr>
            </w:pPr>
          </w:p>
        </w:tc>
        <w:tc>
          <w:tcPr>
            <w:tcW w:w="1848" w:type="dxa"/>
          </w:tcPr>
          <w:p w:rsidR="004A2D88" w:rsidRPr="00B01F98" w:rsidRDefault="004A2D88" w:rsidP="004735FC">
            <w:pPr>
              <w:rPr>
                <w:rFonts w:ascii="Arial" w:hAnsi="Arial"/>
              </w:rPr>
            </w:pPr>
          </w:p>
        </w:tc>
      </w:tr>
      <w:tr w:rsidR="004A2D88" w:rsidRPr="00B01F98" w:rsidTr="004735FC">
        <w:tc>
          <w:tcPr>
            <w:tcW w:w="1284" w:type="dxa"/>
          </w:tcPr>
          <w:p w:rsidR="004A2D88" w:rsidRPr="00B01F98" w:rsidRDefault="004A2D88" w:rsidP="004735FC">
            <w:pPr>
              <w:rPr>
                <w:rFonts w:ascii="Arial" w:hAnsi="Arial"/>
              </w:rPr>
            </w:pPr>
          </w:p>
        </w:tc>
        <w:tc>
          <w:tcPr>
            <w:tcW w:w="2470" w:type="dxa"/>
          </w:tcPr>
          <w:p w:rsidR="004A2D88" w:rsidRPr="00B01F98" w:rsidRDefault="004A2D88" w:rsidP="004735FC">
            <w:pPr>
              <w:rPr>
                <w:rFonts w:ascii="Arial" w:hAnsi="Arial"/>
              </w:rPr>
            </w:pPr>
          </w:p>
        </w:tc>
        <w:tc>
          <w:tcPr>
            <w:tcW w:w="1394" w:type="dxa"/>
          </w:tcPr>
          <w:p w:rsidR="004A2D88" w:rsidRPr="00B01F98" w:rsidRDefault="004A2D88" w:rsidP="004735FC">
            <w:pPr>
              <w:rPr>
                <w:rFonts w:ascii="Arial" w:hAnsi="Arial"/>
              </w:rPr>
            </w:pPr>
          </w:p>
        </w:tc>
        <w:tc>
          <w:tcPr>
            <w:tcW w:w="1860" w:type="dxa"/>
          </w:tcPr>
          <w:p w:rsidR="004A2D88" w:rsidRPr="00B01F98" w:rsidRDefault="004A2D88" w:rsidP="004735FC">
            <w:pPr>
              <w:rPr>
                <w:rFonts w:ascii="Arial" w:hAnsi="Arial"/>
              </w:rPr>
            </w:pPr>
          </w:p>
        </w:tc>
        <w:tc>
          <w:tcPr>
            <w:tcW w:w="1848" w:type="dxa"/>
          </w:tcPr>
          <w:p w:rsidR="004A2D88" w:rsidRPr="00B01F98" w:rsidRDefault="004A2D88" w:rsidP="004735FC">
            <w:pPr>
              <w:rPr>
                <w:rFonts w:ascii="Arial" w:hAnsi="Arial"/>
              </w:rPr>
            </w:pPr>
          </w:p>
        </w:tc>
      </w:tr>
      <w:tr w:rsidR="004A2D88" w:rsidRPr="00B01F98" w:rsidTr="004735FC">
        <w:tc>
          <w:tcPr>
            <w:tcW w:w="1284" w:type="dxa"/>
          </w:tcPr>
          <w:p w:rsidR="004A2D88" w:rsidRPr="00B01F98" w:rsidRDefault="004A2D88" w:rsidP="004735FC">
            <w:pPr>
              <w:rPr>
                <w:rFonts w:ascii="Arial" w:hAnsi="Arial"/>
              </w:rPr>
            </w:pPr>
          </w:p>
        </w:tc>
        <w:tc>
          <w:tcPr>
            <w:tcW w:w="2470" w:type="dxa"/>
          </w:tcPr>
          <w:p w:rsidR="004A2D88" w:rsidRPr="00B01F98" w:rsidRDefault="004A2D88" w:rsidP="004735FC">
            <w:pPr>
              <w:rPr>
                <w:rFonts w:ascii="Arial" w:hAnsi="Arial"/>
              </w:rPr>
            </w:pPr>
          </w:p>
        </w:tc>
        <w:tc>
          <w:tcPr>
            <w:tcW w:w="1394" w:type="dxa"/>
          </w:tcPr>
          <w:p w:rsidR="004A2D88" w:rsidRPr="00B01F98" w:rsidRDefault="004A2D88" w:rsidP="004735FC">
            <w:pPr>
              <w:rPr>
                <w:rFonts w:ascii="Arial" w:hAnsi="Arial"/>
              </w:rPr>
            </w:pPr>
          </w:p>
        </w:tc>
        <w:tc>
          <w:tcPr>
            <w:tcW w:w="1860" w:type="dxa"/>
          </w:tcPr>
          <w:p w:rsidR="004A2D88" w:rsidRPr="00B01F98" w:rsidRDefault="004A2D88" w:rsidP="004735FC">
            <w:pPr>
              <w:rPr>
                <w:rFonts w:ascii="Arial" w:hAnsi="Arial"/>
              </w:rPr>
            </w:pPr>
          </w:p>
        </w:tc>
        <w:tc>
          <w:tcPr>
            <w:tcW w:w="1848" w:type="dxa"/>
          </w:tcPr>
          <w:p w:rsidR="004A2D88" w:rsidRPr="00B01F98" w:rsidRDefault="004A2D88" w:rsidP="004735FC">
            <w:pPr>
              <w:rPr>
                <w:rFonts w:ascii="Arial" w:hAnsi="Arial"/>
              </w:rPr>
            </w:pPr>
          </w:p>
        </w:tc>
      </w:tr>
      <w:tr w:rsidR="004A2D88" w:rsidRPr="00B01F98" w:rsidTr="004735FC">
        <w:tc>
          <w:tcPr>
            <w:tcW w:w="1284" w:type="dxa"/>
          </w:tcPr>
          <w:p w:rsidR="004A2D88" w:rsidRPr="00B01F98" w:rsidRDefault="004A2D88" w:rsidP="004735FC">
            <w:pPr>
              <w:rPr>
                <w:rFonts w:ascii="Arial" w:hAnsi="Arial"/>
              </w:rPr>
            </w:pPr>
          </w:p>
        </w:tc>
        <w:tc>
          <w:tcPr>
            <w:tcW w:w="2470" w:type="dxa"/>
          </w:tcPr>
          <w:p w:rsidR="004A2D88" w:rsidRPr="00B01F98" w:rsidRDefault="004A2D88" w:rsidP="004735FC">
            <w:pPr>
              <w:rPr>
                <w:rFonts w:ascii="Arial" w:hAnsi="Arial"/>
              </w:rPr>
            </w:pPr>
          </w:p>
        </w:tc>
        <w:tc>
          <w:tcPr>
            <w:tcW w:w="1394" w:type="dxa"/>
          </w:tcPr>
          <w:p w:rsidR="004A2D88" w:rsidRPr="00B01F98" w:rsidRDefault="004A2D88" w:rsidP="004735FC">
            <w:pPr>
              <w:rPr>
                <w:rFonts w:ascii="Arial" w:hAnsi="Arial"/>
              </w:rPr>
            </w:pPr>
          </w:p>
        </w:tc>
        <w:tc>
          <w:tcPr>
            <w:tcW w:w="1860" w:type="dxa"/>
          </w:tcPr>
          <w:p w:rsidR="004A2D88" w:rsidRPr="00B01F98" w:rsidRDefault="004A2D88" w:rsidP="004735FC">
            <w:pPr>
              <w:rPr>
                <w:rFonts w:ascii="Arial" w:hAnsi="Arial"/>
              </w:rPr>
            </w:pPr>
          </w:p>
        </w:tc>
        <w:tc>
          <w:tcPr>
            <w:tcW w:w="1848" w:type="dxa"/>
          </w:tcPr>
          <w:p w:rsidR="004A2D88" w:rsidRPr="00B01F98" w:rsidRDefault="004A2D88" w:rsidP="004735FC">
            <w:pPr>
              <w:rPr>
                <w:rFonts w:ascii="Arial" w:hAnsi="Arial"/>
              </w:rPr>
            </w:pPr>
          </w:p>
        </w:tc>
      </w:tr>
      <w:tr w:rsidR="004A2D88" w:rsidRPr="00B01F98" w:rsidTr="004735FC">
        <w:tc>
          <w:tcPr>
            <w:tcW w:w="1284" w:type="dxa"/>
          </w:tcPr>
          <w:p w:rsidR="004A2D88" w:rsidRPr="00B01F98" w:rsidRDefault="004A2D88" w:rsidP="004735FC">
            <w:pPr>
              <w:rPr>
                <w:rFonts w:ascii="Arial" w:hAnsi="Arial"/>
              </w:rPr>
            </w:pPr>
          </w:p>
        </w:tc>
        <w:tc>
          <w:tcPr>
            <w:tcW w:w="2470" w:type="dxa"/>
          </w:tcPr>
          <w:p w:rsidR="004A2D88" w:rsidRPr="00B01F98" w:rsidRDefault="004A2D88" w:rsidP="004735FC">
            <w:pPr>
              <w:rPr>
                <w:rFonts w:ascii="Arial" w:hAnsi="Arial"/>
              </w:rPr>
            </w:pPr>
          </w:p>
        </w:tc>
        <w:tc>
          <w:tcPr>
            <w:tcW w:w="1394" w:type="dxa"/>
          </w:tcPr>
          <w:p w:rsidR="004A2D88" w:rsidRPr="00B01F98" w:rsidRDefault="004A2D88" w:rsidP="004735FC">
            <w:pPr>
              <w:rPr>
                <w:rFonts w:ascii="Arial" w:hAnsi="Arial"/>
              </w:rPr>
            </w:pPr>
          </w:p>
        </w:tc>
        <w:tc>
          <w:tcPr>
            <w:tcW w:w="1860" w:type="dxa"/>
          </w:tcPr>
          <w:p w:rsidR="004A2D88" w:rsidRPr="00B01F98" w:rsidRDefault="004A2D88" w:rsidP="004735FC">
            <w:pPr>
              <w:rPr>
                <w:rFonts w:ascii="Arial" w:hAnsi="Arial"/>
              </w:rPr>
            </w:pPr>
          </w:p>
        </w:tc>
        <w:tc>
          <w:tcPr>
            <w:tcW w:w="1848" w:type="dxa"/>
          </w:tcPr>
          <w:p w:rsidR="004A2D88" w:rsidRPr="00B01F98" w:rsidRDefault="004A2D88" w:rsidP="004735FC">
            <w:pPr>
              <w:rPr>
                <w:rFonts w:ascii="Arial" w:hAnsi="Arial"/>
              </w:rPr>
            </w:pPr>
          </w:p>
        </w:tc>
      </w:tr>
      <w:tr w:rsidR="004A2D88" w:rsidRPr="00B01F98" w:rsidTr="004735FC">
        <w:tc>
          <w:tcPr>
            <w:tcW w:w="1284" w:type="dxa"/>
          </w:tcPr>
          <w:p w:rsidR="004A2D88" w:rsidRPr="00B01F98" w:rsidRDefault="004A2D88" w:rsidP="004735FC">
            <w:pPr>
              <w:rPr>
                <w:rFonts w:ascii="Arial" w:hAnsi="Arial"/>
              </w:rPr>
            </w:pPr>
          </w:p>
        </w:tc>
        <w:tc>
          <w:tcPr>
            <w:tcW w:w="2470" w:type="dxa"/>
          </w:tcPr>
          <w:p w:rsidR="004A2D88" w:rsidRPr="00B01F98" w:rsidRDefault="004A2D88" w:rsidP="004735FC">
            <w:pPr>
              <w:rPr>
                <w:rFonts w:ascii="Arial" w:hAnsi="Arial"/>
              </w:rPr>
            </w:pPr>
          </w:p>
        </w:tc>
        <w:tc>
          <w:tcPr>
            <w:tcW w:w="1394" w:type="dxa"/>
          </w:tcPr>
          <w:p w:rsidR="004A2D88" w:rsidRPr="00B01F98" w:rsidRDefault="004A2D88" w:rsidP="004735FC">
            <w:pPr>
              <w:rPr>
                <w:rFonts w:ascii="Arial" w:hAnsi="Arial"/>
              </w:rPr>
            </w:pPr>
          </w:p>
        </w:tc>
        <w:tc>
          <w:tcPr>
            <w:tcW w:w="1860" w:type="dxa"/>
          </w:tcPr>
          <w:p w:rsidR="004A2D88" w:rsidRPr="00B01F98" w:rsidRDefault="004A2D88" w:rsidP="004735FC">
            <w:pPr>
              <w:rPr>
                <w:rFonts w:ascii="Arial" w:hAnsi="Arial"/>
              </w:rPr>
            </w:pPr>
          </w:p>
        </w:tc>
        <w:tc>
          <w:tcPr>
            <w:tcW w:w="1848" w:type="dxa"/>
          </w:tcPr>
          <w:p w:rsidR="004A2D88" w:rsidRPr="00B01F98" w:rsidRDefault="004A2D88" w:rsidP="004735FC">
            <w:pPr>
              <w:rPr>
                <w:rFonts w:ascii="Arial" w:hAnsi="Arial"/>
              </w:rPr>
            </w:pPr>
          </w:p>
        </w:tc>
      </w:tr>
    </w:tbl>
    <w:p w:rsidR="004A2D88" w:rsidRPr="00B01F98" w:rsidRDefault="004A2D88" w:rsidP="004735FC">
      <w:pPr>
        <w:rPr>
          <w:rFonts w:ascii="Arial" w:hAnsi="Arial"/>
        </w:rPr>
      </w:pPr>
    </w:p>
    <w:p w:rsidR="004A2D88" w:rsidRPr="00B01F98" w:rsidRDefault="004A2D88" w:rsidP="004735FC">
      <w:pPr>
        <w:rPr>
          <w:rFonts w:ascii="Arial" w:hAnsi="Arial"/>
        </w:rPr>
      </w:pPr>
    </w:p>
    <w:p w:rsidR="004A2D88" w:rsidRPr="00B01F98" w:rsidRDefault="004A2D88" w:rsidP="004735FC">
      <w:pPr>
        <w:rPr>
          <w:rFonts w:ascii="Arial" w:hAnsi="Arial"/>
        </w:rPr>
      </w:pPr>
      <w:r w:rsidRPr="00B01F98">
        <w:rPr>
          <w:rFonts w:ascii="Arial" w:hAnsi="Arial"/>
        </w:rPr>
        <w:t>Date:____________       Time_____________</w:t>
      </w:r>
      <w:r w:rsidRPr="00B01F98">
        <w:rPr>
          <w:rFonts w:ascii="Arial" w:hAnsi="Arial"/>
        </w:rPr>
        <w:tab/>
      </w:r>
      <w:r w:rsidRPr="00B01F98">
        <w:rPr>
          <w:rFonts w:ascii="Arial" w:hAnsi="Arial"/>
        </w:rPr>
        <w:tab/>
        <w:t>Page _____of      _________</w:t>
      </w:r>
    </w:p>
    <w:p w:rsidR="004A2D88" w:rsidRPr="00B01F98" w:rsidRDefault="004A2D88" w:rsidP="004735FC">
      <w:pPr>
        <w:rPr>
          <w:rFonts w:ascii="Arial" w:hAnsi="Arial"/>
        </w:rPr>
      </w:pPr>
      <w:r w:rsidRPr="00B01F98">
        <w:rPr>
          <w:rFonts w:ascii="Arial" w:hAnsi="Arial"/>
        </w:rPr>
        <w:t>Item Being Tagged Out __________________     Lockbox Designation ______________</w:t>
      </w:r>
    </w:p>
    <w:p w:rsidR="004A2D88" w:rsidRPr="00B01F98" w:rsidRDefault="004A2D88" w:rsidP="004735FC">
      <w:pPr>
        <w:rPr>
          <w:rFonts w:ascii="Arial" w:hAnsi="Arial"/>
        </w:rPr>
      </w:pPr>
      <w:r w:rsidRPr="00B01F98">
        <w:rPr>
          <w:rFonts w:ascii="Arial" w:hAnsi="Arial"/>
        </w:rPr>
        <w:t>Company Initiating Tagout ________________   Lockbox Location_________________</w:t>
      </w:r>
    </w:p>
    <w:p w:rsidR="004A2D88" w:rsidRPr="00B01F98" w:rsidRDefault="004A2D88" w:rsidP="004735FC">
      <w:pPr>
        <w:jc w:val="center"/>
        <w:rPr>
          <w:rFonts w:ascii="Arial" w:hAnsi="Arial"/>
          <w:b/>
          <w:sz w:val="32"/>
          <w:szCs w:val="32"/>
          <w:u w:val="single"/>
        </w:rPr>
      </w:pPr>
    </w:p>
    <w:p w:rsidR="004A2D88" w:rsidRPr="00B01F98" w:rsidRDefault="004A2D88" w:rsidP="004735FC">
      <w:pPr>
        <w:rPr>
          <w:rFonts w:ascii="Arial" w:hAnsi="Arial"/>
        </w:rPr>
      </w:pPr>
      <w:r w:rsidRPr="00B01F98">
        <w:rPr>
          <w:rFonts w:ascii="Arial" w:hAnsi="Arial"/>
        </w:rPr>
        <w:t>Lockbox Opened/Closed #1:</w:t>
      </w:r>
    </w:p>
    <w:p w:rsidR="004A2D88" w:rsidRPr="00B01F98" w:rsidRDefault="004A2D88" w:rsidP="004735FC">
      <w:pPr>
        <w:rPr>
          <w:rFonts w:ascii="Arial" w:hAnsi="Arial"/>
        </w:rPr>
      </w:pPr>
      <w:r w:rsidRPr="00B01F98">
        <w:rPr>
          <w:rFonts w:ascii="Arial" w:hAnsi="Arial"/>
        </w:rPr>
        <w:tab/>
        <w:t>DATE ________</w:t>
      </w:r>
      <w:r w:rsidRPr="00B01F98">
        <w:rPr>
          <w:rFonts w:ascii="Arial" w:hAnsi="Arial"/>
        </w:rPr>
        <w:tab/>
      </w:r>
      <w:r w:rsidRPr="00B01F98">
        <w:rPr>
          <w:rFonts w:ascii="Arial" w:hAnsi="Arial"/>
        </w:rPr>
        <w:tab/>
        <w:t>TIME_______</w:t>
      </w:r>
    </w:p>
    <w:p w:rsidR="004A2D88" w:rsidRPr="00B01F98" w:rsidRDefault="004A2D88" w:rsidP="004735FC">
      <w:pPr>
        <w:rPr>
          <w:rFonts w:ascii="Arial" w:hAnsi="Arial"/>
        </w:rPr>
      </w:pPr>
      <w:r w:rsidRPr="00B01F98">
        <w:rPr>
          <w:rFonts w:ascii="Arial" w:hAnsi="Arial"/>
        </w:rPr>
        <w:tab/>
        <w:t>Reason for Opening/Closing Box: ______________________________________</w:t>
      </w:r>
    </w:p>
    <w:p w:rsidR="004A2D88" w:rsidRPr="00B01F98" w:rsidRDefault="004A2D88" w:rsidP="004735FC">
      <w:pPr>
        <w:rPr>
          <w:rFonts w:ascii="Arial" w:hAnsi="Arial"/>
        </w:rPr>
      </w:pPr>
      <w:r w:rsidRPr="00B01F98">
        <w:rPr>
          <w:rFonts w:ascii="Arial" w:hAnsi="Arial"/>
        </w:rPr>
        <w:tab/>
        <w:t>Personnel Locking Box:</w:t>
      </w:r>
    </w:p>
    <w:p w:rsidR="004A2D88" w:rsidRPr="00B01F98" w:rsidRDefault="004A2D88" w:rsidP="004735FC">
      <w:pPr>
        <w:rPr>
          <w:rFonts w:ascii="Arial" w:hAnsi="Arial"/>
        </w:rPr>
      </w:pPr>
      <w:r w:rsidRPr="00B01F98">
        <w:rPr>
          <w:rFonts w:ascii="Arial" w:hAnsi="Arial"/>
        </w:rPr>
        <w:tab/>
        <w:t>_______________________________________________________________</w:t>
      </w:r>
    </w:p>
    <w:p w:rsidR="004A2D88" w:rsidRPr="00B01F98" w:rsidRDefault="004A2D88" w:rsidP="004735FC">
      <w:pPr>
        <w:rPr>
          <w:rFonts w:ascii="Arial" w:hAnsi="Arial"/>
        </w:rPr>
      </w:pPr>
      <w:r w:rsidRPr="00B01F98">
        <w:rPr>
          <w:rFonts w:ascii="Arial" w:hAnsi="Arial"/>
        </w:rPr>
        <w:tab/>
        <w:t>_______________________________________________________________</w:t>
      </w:r>
    </w:p>
    <w:p w:rsidR="004A2D88" w:rsidRPr="00B01F98" w:rsidRDefault="004A2D88" w:rsidP="004735FC">
      <w:pPr>
        <w:rPr>
          <w:rFonts w:ascii="Arial" w:hAnsi="Arial"/>
        </w:rPr>
      </w:pPr>
      <w:r w:rsidRPr="00B01F98">
        <w:rPr>
          <w:rFonts w:ascii="Arial" w:hAnsi="Arial"/>
        </w:rPr>
        <w:tab/>
        <w:t>_______________________________________________________________</w:t>
      </w:r>
    </w:p>
    <w:p w:rsidR="004A2D88" w:rsidRPr="00B01F98" w:rsidRDefault="004A2D88" w:rsidP="004735FC">
      <w:pPr>
        <w:rPr>
          <w:rFonts w:ascii="Arial" w:hAnsi="Arial"/>
        </w:rPr>
      </w:pPr>
      <w:r w:rsidRPr="00B01F98">
        <w:rPr>
          <w:rFonts w:ascii="Arial" w:hAnsi="Arial"/>
        </w:rPr>
        <w:t>Lockbox Opened/Closed #2:</w:t>
      </w:r>
    </w:p>
    <w:p w:rsidR="004A2D88" w:rsidRPr="00B01F98" w:rsidRDefault="004A2D88" w:rsidP="004735FC">
      <w:pPr>
        <w:rPr>
          <w:rFonts w:ascii="Arial" w:hAnsi="Arial"/>
        </w:rPr>
      </w:pPr>
      <w:r w:rsidRPr="00B01F98">
        <w:rPr>
          <w:rFonts w:ascii="Arial" w:hAnsi="Arial"/>
        </w:rPr>
        <w:tab/>
        <w:t>DATE ________</w:t>
      </w:r>
      <w:r w:rsidRPr="00B01F98">
        <w:rPr>
          <w:rFonts w:ascii="Arial" w:hAnsi="Arial"/>
        </w:rPr>
        <w:tab/>
      </w:r>
      <w:r w:rsidRPr="00B01F98">
        <w:rPr>
          <w:rFonts w:ascii="Arial" w:hAnsi="Arial"/>
        </w:rPr>
        <w:tab/>
        <w:t>TIME_______</w:t>
      </w:r>
    </w:p>
    <w:p w:rsidR="004A2D88" w:rsidRPr="00B01F98" w:rsidRDefault="004A2D88" w:rsidP="004735FC">
      <w:pPr>
        <w:rPr>
          <w:rFonts w:ascii="Arial" w:hAnsi="Arial"/>
        </w:rPr>
      </w:pPr>
      <w:r w:rsidRPr="00B01F98">
        <w:rPr>
          <w:rFonts w:ascii="Arial" w:hAnsi="Arial"/>
        </w:rPr>
        <w:tab/>
        <w:t>Reason for Opening/Closing Box: ______________________________________</w:t>
      </w:r>
    </w:p>
    <w:p w:rsidR="004A2D88" w:rsidRPr="00B01F98" w:rsidRDefault="004A2D88" w:rsidP="004735FC">
      <w:pPr>
        <w:rPr>
          <w:rFonts w:ascii="Arial" w:hAnsi="Arial"/>
        </w:rPr>
      </w:pPr>
      <w:r w:rsidRPr="00B01F98">
        <w:rPr>
          <w:rFonts w:ascii="Arial" w:hAnsi="Arial"/>
        </w:rPr>
        <w:tab/>
        <w:t>Personnel Locking Box:</w:t>
      </w:r>
    </w:p>
    <w:p w:rsidR="004A2D88" w:rsidRPr="00B01F98" w:rsidRDefault="004A2D88" w:rsidP="004735FC">
      <w:pPr>
        <w:rPr>
          <w:rFonts w:ascii="Arial" w:hAnsi="Arial"/>
        </w:rPr>
      </w:pPr>
      <w:r w:rsidRPr="00B01F98">
        <w:rPr>
          <w:rFonts w:ascii="Arial" w:hAnsi="Arial"/>
        </w:rPr>
        <w:tab/>
        <w:t>_______________________________________________________________</w:t>
      </w:r>
    </w:p>
    <w:p w:rsidR="004A2D88" w:rsidRPr="00B01F98" w:rsidRDefault="004A2D88" w:rsidP="004735FC">
      <w:pPr>
        <w:rPr>
          <w:rFonts w:ascii="Arial" w:hAnsi="Arial"/>
        </w:rPr>
      </w:pPr>
      <w:r w:rsidRPr="00B01F98">
        <w:rPr>
          <w:rFonts w:ascii="Arial" w:hAnsi="Arial"/>
        </w:rPr>
        <w:tab/>
        <w:t>_______________________________________________________________</w:t>
      </w:r>
    </w:p>
    <w:p w:rsidR="004A2D88" w:rsidRPr="00B01F98" w:rsidRDefault="004A2D88" w:rsidP="004735FC">
      <w:pPr>
        <w:rPr>
          <w:rFonts w:ascii="Arial" w:hAnsi="Arial"/>
        </w:rPr>
      </w:pPr>
      <w:r w:rsidRPr="00B01F98">
        <w:rPr>
          <w:rFonts w:ascii="Arial" w:hAnsi="Arial"/>
        </w:rPr>
        <w:tab/>
        <w:t>_______________________________________________________________</w:t>
      </w:r>
    </w:p>
    <w:p w:rsidR="004A2D88" w:rsidRPr="00B01F98" w:rsidRDefault="004A2D88" w:rsidP="004735FC">
      <w:pPr>
        <w:rPr>
          <w:rFonts w:ascii="Arial" w:hAnsi="Arial"/>
        </w:rPr>
      </w:pPr>
      <w:r w:rsidRPr="00B01F98">
        <w:rPr>
          <w:rFonts w:ascii="Arial" w:hAnsi="Arial"/>
        </w:rPr>
        <w:t>Lockbox Opened/Closed #3:</w:t>
      </w:r>
    </w:p>
    <w:p w:rsidR="004A2D88" w:rsidRPr="00B01F98" w:rsidRDefault="004A2D88" w:rsidP="004735FC">
      <w:pPr>
        <w:rPr>
          <w:rFonts w:ascii="Arial" w:hAnsi="Arial"/>
        </w:rPr>
      </w:pPr>
      <w:r w:rsidRPr="00B01F98">
        <w:rPr>
          <w:rFonts w:ascii="Arial" w:hAnsi="Arial"/>
        </w:rPr>
        <w:tab/>
        <w:t>DATE ________</w:t>
      </w:r>
      <w:r w:rsidRPr="00B01F98">
        <w:rPr>
          <w:rFonts w:ascii="Arial" w:hAnsi="Arial"/>
        </w:rPr>
        <w:tab/>
      </w:r>
      <w:r w:rsidRPr="00B01F98">
        <w:rPr>
          <w:rFonts w:ascii="Arial" w:hAnsi="Arial"/>
        </w:rPr>
        <w:tab/>
        <w:t>TIME_______</w:t>
      </w:r>
    </w:p>
    <w:p w:rsidR="004A2D88" w:rsidRPr="00B01F98" w:rsidRDefault="004A2D88" w:rsidP="004735FC">
      <w:pPr>
        <w:rPr>
          <w:rFonts w:ascii="Arial" w:hAnsi="Arial"/>
        </w:rPr>
      </w:pPr>
      <w:r w:rsidRPr="00B01F98">
        <w:rPr>
          <w:rFonts w:ascii="Arial" w:hAnsi="Arial"/>
        </w:rPr>
        <w:tab/>
        <w:t>Reason for Opening/Closing Box: ______________________________________</w:t>
      </w:r>
    </w:p>
    <w:p w:rsidR="004A2D88" w:rsidRPr="00B01F98" w:rsidRDefault="004A2D88" w:rsidP="004735FC">
      <w:pPr>
        <w:rPr>
          <w:rFonts w:ascii="Arial" w:hAnsi="Arial"/>
        </w:rPr>
      </w:pPr>
      <w:r w:rsidRPr="00B01F98">
        <w:rPr>
          <w:rFonts w:ascii="Arial" w:hAnsi="Arial"/>
        </w:rPr>
        <w:tab/>
        <w:t>Personnel Locking Box:</w:t>
      </w:r>
    </w:p>
    <w:p w:rsidR="004A2D88" w:rsidRPr="00B01F98" w:rsidRDefault="004A2D88" w:rsidP="004735FC">
      <w:pPr>
        <w:rPr>
          <w:rFonts w:ascii="Arial" w:hAnsi="Arial"/>
        </w:rPr>
      </w:pPr>
      <w:r w:rsidRPr="00B01F98">
        <w:rPr>
          <w:rFonts w:ascii="Arial" w:hAnsi="Arial"/>
        </w:rPr>
        <w:tab/>
        <w:t>_______________________________________________________________</w:t>
      </w:r>
    </w:p>
    <w:p w:rsidR="004A2D88" w:rsidRPr="00B01F98" w:rsidRDefault="004A2D88" w:rsidP="004735FC">
      <w:pPr>
        <w:rPr>
          <w:rFonts w:ascii="Arial" w:hAnsi="Arial"/>
        </w:rPr>
      </w:pPr>
      <w:r w:rsidRPr="00B01F98">
        <w:rPr>
          <w:rFonts w:ascii="Arial" w:hAnsi="Arial"/>
        </w:rPr>
        <w:tab/>
        <w:t>_______________________________________________________________</w:t>
      </w:r>
    </w:p>
    <w:p w:rsidR="004A2D88" w:rsidRPr="00B01F98" w:rsidRDefault="004A2D88" w:rsidP="004735FC">
      <w:pPr>
        <w:rPr>
          <w:rFonts w:ascii="Arial" w:hAnsi="Arial"/>
        </w:rPr>
      </w:pPr>
      <w:r w:rsidRPr="00B01F98">
        <w:rPr>
          <w:rFonts w:ascii="Arial" w:hAnsi="Arial"/>
        </w:rPr>
        <w:tab/>
        <w:t>_______________________________________________________________</w:t>
      </w:r>
    </w:p>
    <w:p w:rsidR="004A2D88" w:rsidRPr="00B01F98" w:rsidRDefault="004A2D88" w:rsidP="004735FC">
      <w:pPr>
        <w:rPr>
          <w:rFonts w:ascii="Arial" w:hAnsi="Arial"/>
        </w:rPr>
      </w:pPr>
      <w:r w:rsidRPr="00B01F98">
        <w:rPr>
          <w:rFonts w:ascii="Arial" w:hAnsi="Arial"/>
        </w:rPr>
        <w:t>Lockbox Opened/Closed #4:</w:t>
      </w:r>
    </w:p>
    <w:p w:rsidR="004A2D88" w:rsidRPr="00B01F98" w:rsidRDefault="004A2D88" w:rsidP="004735FC">
      <w:pPr>
        <w:rPr>
          <w:rFonts w:ascii="Arial" w:hAnsi="Arial"/>
        </w:rPr>
      </w:pPr>
      <w:r w:rsidRPr="00B01F98">
        <w:rPr>
          <w:rFonts w:ascii="Arial" w:hAnsi="Arial"/>
        </w:rPr>
        <w:tab/>
        <w:t>DATE ________</w:t>
      </w:r>
      <w:r w:rsidRPr="00B01F98">
        <w:rPr>
          <w:rFonts w:ascii="Arial" w:hAnsi="Arial"/>
        </w:rPr>
        <w:tab/>
      </w:r>
      <w:r w:rsidRPr="00B01F98">
        <w:rPr>
          <w:rFonts w:ascii="Arial" w:hAnsi="Arial"/>
        </w:rPr>
        <w:tab/>
        <w:t>TIME_______</w:t>
      </w:r>
    </w:p>
    <w:p w:rsidR="004A2D88" w:rsidRPr="00B01F98" w:rsidRDefault="004A2D88" w:rsidP="004735FC">
      <w:pPr>
        <w:rPr>
          <w:rFonts w:ascii="Arial" w:hAnsi="Arial"/>
        </w:rPr>
      </w:pPr>
      <w:r w:rsidRPr="00B01F98">
        <w:rPr>
          <w:rFonts w:ascii="Arial" w:hAnsi="Arial"/>
        </w:rPr>
        <w:tab/>
        <w:t>Reason for Opening/Closing Box: ______________________________________</w:t>
      </w:r>
    </w:p>
    <w:p w:rsidR="004A2D88" w:rsidRPr="00B01F98" w:rsidRDefault="004A2D88" w:rsidP="004735FC">
      <w:pPr>
        <w:rPr>
          <w:rFonts w:ascii="Arial" w:hAnsi="Arial"/>
        </w:rPr>
      </w:pPr>
      <w:r w:rsidRPr="00B01F98">
        <w:rPr>
          <w:rFonts w:ascii="Arial" w:hAnsi="Arial"/>
        </w:rPr>
        <w:tab/>
        <w:t>Personnel Locking Box:</w:t>
      </w:r>
    </w:p>
    <w:p w:rsidR="004A2D88" w:rsidRPr="00B01F98" w:rsidRDefault="004A2D88" w:rsidP="004735FC">
      <w:pPr>
        <w:rPr>
          <w:rFonts w:ascii="Arial" w:hAnsi="Arial"/>
        </w:rPr>
      </w:pPr>
      <w:r w:rsidRPr="00B01F98">
        <w:rPr>
          <w:rFonts w:ascii="Arial" w:hAnsi="Arial"/>
        </w:rPr>
        <w:tab/>
        <w:t>_______________________________________________________________</w:t>
      </w:r>
    </w:p>
    <w:p w:rsidR="004A2D88" w:rsidRPr="00B01F98" w:rsidRDefault="004A2D88" w:rsidP="004735FC">
      <w:pPr>
        <w:rPr>
          <w:rFonts w:ascii="Arial" w:hAnsi="Arial"/>
        </w:rPr>
      </w:pPr>
      <w:r w:rsidRPr="00B01F98">
        <w:rPr>
          <w:rFonts w:ascii="Arial" w:hAnsi="Arial"/>
        </w:rPr>
        <w:tab/>
        <w:t>_______________________________________________________________</w:t>
      </w:r>
    </w:p>
    <w:p w:rsidR="004A2D88" w:rsidRPr="00B01F98" w:rsidRDefault="004A2D88" w:rsidP="004735FC">
      <w:pPr>
        <w:rPr>
          <w:rFonts w:ascii="Arial" w:hAnsi="Arial"/>
        </w:rPr>
      </w:pPr>
      <w:r w:rsidRPr="00B01F98">
        <w:rPr>
          <w:rFonts w:ascii="Arial" w:hAnsi="Arial"/>
        </w:rPr>
        <w:tab/>
        <w:t>_______________________________________________________________</w:t>
      </w:r>
    </w:p>
    <w:p w:rsidR="004A2D88" w:rsidRPr="00B01F98" w:rsidRDefault="004A2D88" w:rsidP="004735FC">
      <w:pPr>
        <w:rPr>
          <w:rFonts w:ascii="Arial" w:hAnsi="Arial"/>
        </w:rPr>
      </w:pPr>
      <w:r w:rsidRPr="00B01F98">
        <w:rPr>
          <w:rFonts w:ascii="Arial" w:hAnsi="Arial"/>
        </w:rPr>
        <w:t>Lockbox Opened/Closed #5:</w:t>
      </w:r>
    </w:p>
    <w:p w:rsidR="004A2D88" w:rsidRPr="00B01F98" w:rsidRDefault="004A2D88" w:rsidP="004735FC">
      <w:pPr>
        <w:rPr>
          <w:rFonts w:ascii="Arial" w:hAnsi="Arial"/>
        </w:rPr>
      </w:pPr>
      <w:r w:rsidRPr="00B01F98">
        <w:rPr>
          <w:rFonts w:ascii="Arial" w:hAnsi="Arial"/>
        </w:rPr>
        <w:tab/>
        <w:t>DATE ________</w:t>
      </w:r>
      <w:r w:rsidRPr="00B01F98">
        <w:rPr>
          <w:rFonts w:ascii="Arial" w:hAnsi="Arial"/>
        </w:rPr>
        <w:tab/>
      </w:r>
      <w:r w:rsidRPr="00B01F98">
        <w:rPr>
          <w:rFonts w:ascii="Arial" w:hAnsi="Arial"/>
        </w:rPr>
        <w:tab/>
        <w:t>TIME_______</w:t>
      </w:r>
    </w:p>
    <w:p w:rsidR="004A2D88" w:rsidRPr="00B01F98" w:rsidRDefault="004A2D88" w:rsidP="004735FC">
      <w:pPr>
        <w:rPr>
          <w:rFonts w:ascii="Arial" w:hAnsi="Arial"/>
        </w:rPr>
      </w:pPr>
      <w:r w:rsidRPr="00B01F98">
        <w:rPr>
          <w:rFonts w:ascii="Arial" w:hAnsi="Arial"/>
        </w:rPr>
        <w:tab/>
        <w:t>Reason for Closing Box:___________________________________________</w:t>
      </w:r>
    </w:p>
    <w:p w:rsidR="004A2D88" w:rsidRPr="00B01F98" w:rsidRDefault="004A2D88" w:rsidP="004735FC">
      <w:pPr>
        <w:rPr>
          <w:rFonts w:ascii="Arial" w:hAnsi="Arial"/>
        </w:rPr>
      </w:pPr>
      <w:r w:rsidRPr="00B01F98">
        <w:rPr>
          <w:rFonts w:ascii="Arial" w:hAnsi="Arial"/>
        </w:rPr>
        <w:tab/>
        <w:t>Personnel Locking Box:</w:t>
      </w:r>
    </w:p>
    <w:p w:rsidR="004A2D88" w:rsidRPr="00B01F98" w:rsidRDefault="004A2D88" w:rsidP="004735FC">
      <w:pPr>
        <w:rPr>
          <w:rFonts w:ascii="Arial" w:hAnsi="Arial"/>
        </w:rPr>
      </w:pPr>
      <w:r w:rsidRPr="00B01F98">
        <w:rPr>
          <w:rFonts w:ascii="Arial" w:hAnsi="Arial"/>
        </w:rPr>
        <w:tab/>
        <w:t>_______________________________________________________________</w:t>
      </w:r>
    </w:p>
    <w:p w:rsidR="004A2D88" w:rsidRPr="00B01F98" w:rsidRDefault="004A2D88" w:rsidP="004735FC">
      <w:pPr>
        <w:rPr>
          <w:rFonts w:ascii="Arial" w:hAnsi="Arial"/>
        </w:rPr>
      </w:pPr>
      <w:r w:rsidRPr="00B01F98">
        <w:rPr>
          <w:rFonts w:ascii="Arial" w:hAnsi="Arial"/>
        </w:rPr>
        <w:tab/>
        <w:t>_______________________________________________________________</w:t>
      </w:r>
    </w:p>
    <w:p w:rsidR="004A2D88" w:rsidRPr="00B01F98" w:rsidRDefault="004A2D88" w:rsidP="004735FC">
      <w:pPr>
        <w:rPr>
          <w:rFonts w:ascii="Arial" w:hAnsi="Arial"/>
        </w:rPr>
      </w:pPr>
      <w:r w:rsidRPr="00B01F98">
        <w:rPr>
          <w:rFonts w:ascii="Arial" w:hAnsi="Arial"/>
        </w:rPr>
        <w:tab/>
        <w:t>_______________________________________________________________</w:t>
      </w:r>
    </w:p>
    <w:p w:rsidR="004A2D88" w:rsidRPr="00B01F98" w:rsidRDefault="004A2D88" w:rsidP="004735FC">
      <w:pPr>
        <w:rPr>
          <w:rFonts w:ascii="Arial" w:hAnsi="Arial"/>
        </w:rPr>
      </w:pPr>
      <w:r w:rsidRPr="00B01F98">
        <w:rPr>
          <w:rFonts w:ascii="Arial" w:hAnsi="Arial"/>
        </w:rPr>
        <w:t>Lockbox Opened/Closed #6:</w:t>
      </w:r>
    </w:p>
    <w:p w:rsidR="004A2D88" w:rsidRPr="00B01F98" w:rsidRDefault="004A2D88" w:rsidP="004735FC">
      <w:pPr>
        <w:rPr>
          <w:rFonts w:ascii="Arial" w:hAnsi="Arial"/>
        </w:rPr>
      </w:pPr>
      <w:r w:rsidRPr="00B01F98">
        <w:rPr>
          <w:rFonts w:ascii="Arial" w:hAnsi="Arial"/>
        </w:rPr>
        <w:tab/>
        <w:t>DATE ________</w:t>
      </w:r>
      <w:r w:rsidRPr="00B01F98">
        <w:rPr>
          <w:rFonts w:ascii="Arial" w:hAnsi="Arial"/>
        </w:rPr>
        <w:tab/>
      </w:r>
      <w:r w:rsidRPr="00B01F98">
        <w:rPr>
          <w:rFonts w:ascii="Arial" w:hAnsi="Arial"/>
        </w:rPr>
        <w:tab/>
        <w:t>TIME_______</w:t>
      </w:r>
    </w:p>
    <w:p w:rsidR="004A2D88" w:rsidRPr="00B01F98" w:rsidRDefault="004A2D88" w:rsidP="004735FC">
      <w:pPr>
        <w:rPr>
          <w:rFonts w:ascii="Arial" w:hAnsi="Arial"/>
        </w:rPr>
      </w:pPr>
      <w:r w:rsidRPr="00B01F98">
        <w:rPr>
          <w:rFonts w:ascii="Arial" w:hAnsi="Arial"/>
        </w:rPr>
        <w:tab/>
        <w:t>Reason for Opening/Closing Box: ______________________________________</w:t>
      </w:r>
    </w:p>
    <w:p w:rsidR="004A2D88" w:rsidRPr="00B01F98" w:rsidRDefault="004A2D88" w:rsidP="004735FC">
      <w:pPr>
        <w:rPr>
          <w:rFonts w:ascii="Arial" w:hAnsi="Arial"/>
        </w:rPr>
      </w:pPr>
      <w:r w:rsidRPr="00B01F98">
        <w:rPr>
          <w:rFonts w:ascii="Arial" w:hAnsi="Arial"/>
        </w:rPr>
        <w:tab/>
        <w:t>Personnel Locking Box:</w:t>
      </w:r>
    </w:p>
    <w:p w:rsidR="004A2D88" w:rsidRPr="00B01F98" w:rsidRDefault="004A2D88" w:rsidP="004735FC">
      <w:pPr>
        <w:rPr>
          <w:rFonts w:ascii="Arial" w:hAnsi="Arial"/>
        </w:rPr>
      </w:pPr>
      <w:r w:rsidRPr="00B01F98">
        <w:rPr>
          <w:rFonts w:ascii="Arial" w:hAnsi="Arial"/>
        </w:rPr>
        <w:tab/>
        <w:t>_______________________________________________________________</w:t>
      </w:r>
    </w:p>
    <w:p w:rsidR="004A2D88" w:rsidRPr="00B01F98" w:rsidRDefault="004A2D88" w:rsidP="004735FC">
      <w:pPr>
        <w:rPr>
          <w:rFonts w:ascii="Arial" w:hAnsi="Arial"/>
        </w:rPr>
      </w:pPr>
      <w:r w:rsidRPr="00B01F98">
        <w:rPr>
          <w:rFonts w:ascii="Arial" w:hAnsi="Arial"/>
        </w:rPr>
        <w:tab/>
        <w:t>_______________________________________________________________</w:t>
      </w:r>
    </w:p>
    <w:p w:rsidR="004A2D88" w:rsidRPr="00B01F98" w:rsidRDefault="004A2D88" w:rsidP="004735FC">
      <w:pPr>
        <w:rPr>
          <w:rFonts w:ascii="Arial" w:hAnsi="Arial"/>
        </w:rPr>
      </w:pPr>
      <w:r w:rsidRPr="00B01F98">
        <w:rPr>
          <w:rFonts w:ascii="Arial" w:hAnsi="Arial"/>
        </w:rPr>
        <w:tab/>
        <w:t>_______________________________________________________________</w:t>
      </w:r>
    </w:p>
    <w:p w:rsidR="004A2D88" w:rsidRPr="00B01F98" w:rsidRDefault="004A2D88" w:rsidP="004735FC">
      <w:pPr>
        <w:jc w:val="center"/>
        <w:rPr>
          <w:rFonts w:ascii="Arial" w:hAnsi="Arial"/>
          <w:b/>
          <w:u w:val="single"/>
        </w:rPr>
      </w:pPr>
      <w:r w:rsidRPr="00B01F98">
        <w:rPr>
          <w:rFonts w:ascii="Arial" w:hAnsi="Arial"/>
          <w:b/>
          <w:u w:val="single"/>
        </w:rPr>
        <w:t>Clearance to Energize Line</w:t>
      </w:r>
    </w:p>
    <w:p w:rsidR="004A2D88" w:rsidRPr="00B01F98" w:rsidRDefault="004A2D88" w:rsidP="004735FC">
      <w:pPr>
        <w:jc w:val="center"/>
        <w:rPr>
          <w:rFonts w:ascii="Arial" w:hAnsi="Arial"/>
          <w:b/>
          <w:u w:val="single"/>
        </w:rPr>
      </w:pPr>
    </w:p>
    <w:p w:rsidR="004A2D88" w:rsidRPr="00B01F98" w:rsidRDefault="004A2D88" w:rsidP="004735FC">
      <w:pPr>
        <w:rPr>
          <w:rFonts w:ascii="Arial" w:hAnsi="Arial"/>
        </w:rPr>
      </w:pPr>
      <w:r w:rsidRPr="00B01F98">
        <w:rPr>
          <w:rFonts w:ascii="Arial" w:hAnsi="Arial"/>
        </w:rPr>
        <w:t>Prior to energizing line:</w:t>
      </w:r>
    </w:p>
    <w:p w:rsidR="004A2D88" w:rsidRPr="00B01F98" w:rsidRDefault="004A2D88" w:rsidP="004735FC">
      <w:pPr>
        <w:rPr>
          <w:rFonts w:ascii="Arial" w:hAnsi="Arial"/>
        </w:rPr>
      </w:pPr>
      <w:r w:rsidRPr="00B01F98">
        <w:rPr>
          <w:rFonts w:ascii="Arial" w:hAnsi="Arial"/>
        </w:rPr>
        <w:tab/>
        <w:t>□ All Locks have been removed from the lockbox and validated by</w:t>
      </w:r>
    </w:p>
    <w:p w:rsidR="004A2D88" w:rsidRPr="00B01F98" w:rsidRDefault="004A2D88" w:rsidP="004735FC">
      <w:pPr>
        <w:rPr>
          <w:rFonts w:ascii="Arial" w:hAnsi="Arial"/>
        </w:rPr>
      </w:pPr>
      <w:r w:rsidRPr="00B01F98">
        <w:rPr>
          <w:rFonts w:ascii="Arial" w:hAnsi="Arial"/>
        </w:rPr>
        <w:t>_________________________________________________________________</w:t>
      </w:r>
    </w:p>
    <w:p w:rsidR="004A2D88" w:rsidRPr="00B01F98" w:rsidRDefault="004A2D88" w:rsidP="004735FC">
      <w:pPr>
        <w:ind w:firstLine="720"/>
        <w:rPr>
          <w:rFonts w:ascii="Arial" w:hAnsi="Arial"/>
        </w:rPr>
      </w:pPr>
      <w:r w:rsidRPr="00B01F98">
        <w:rPr>
          <w:rFonts w:ascii="Arial" w:hAnsi="Arial"/>
        </w:rPr>
        <w:lastRenderedPageBreak/>
        <w:t xml:space="preserve">□ All </w:t>
      </w:r>
      <w:r w:rsidR="008770B3" w:rsidRPr="00B01F98">
        <w:rPr>
          <w:rFonts w:ascii="Arial" w:hAnsi="Arial"/>
        </w:rPr>
        <w:t>CAER</w:t>
      </w:r>
      <w:r w:rsidRPr="00B01F98">
        <w:rPr>
          <w:rFonts w:ascii="Arial" w:hAnsi="Arial"/>
        </w:rPr>
        <w:t xml:space="preserve"> Tags and Locks have been removed from process and validated by _________________________________________________________________</w:t>
      </w:r>
    </w:p>
    <w:p w:rsidR="004A2D88" w:rsidRPr="00B01F98" w:rsidRDefault="004A2D88" w:rsidP="004735FC">
      <w:pPr>
        <w:ind w:firstLine="720"/>
        <w:rPr>
          <w:rFonts w:ascii="Arial" w:hAnsi="Arial"/>
        </w:rPr>
      </w:pPr>
      <w:r w:rsidRPr="00B01F98">
        <w:rPr>
          <w:rFonts w:ascii="Arial" w:hAnsi="Arial"/>
        </w:rPr>
        <w:t>□ All parties have removed operational locks/tags and ready to energize ______________________________________________________________________</w:t>
      </w:r>
    </w:p>
    <w:p w:rsidR="004A2D88" w:rsidRPr="00B01F98" w:rsidRDefault="004A2D88" w:rsidP="004735FC">
      <w:pPr>
        <w:ind w:firstLine="720"/>
        <w:rPr>
          <w:rFonts w:ascii="Arial" w:hAnsi="Arial"/>
        </w:rPr>
      </w:pPr>
      <w:r w:rsidRPr="00B01F98">
        <w:rPr>
          <w:rFonts w:ascii="Arial" w:hAnsi="Arial"/>
        </w:rPr>
        <w:t>□ Line will be energized initially with what gas/chemical if not typical product _____________________________________________________________________</w:t>
      </w:r>
    </w:p>
    <w:p w:rsidR="004A2D88" w:rsidRPr="00B01F98" w:rsidRDefault="004A2D88" w:rsidP="004735FC">
      <w:pPr>
        <w:rPr>
          <w:rFonts w:ascii="Arial" w:hAnsi="Arial"/>
        </w:rPr>
      </w:pPr>
    </w:p>
    <w:p w:rsidR="004A2D88" w:rsidRPr="00B01F98" w:rsidRDefault="004A2D88" w:rsidP="004735FC">
      <w:pPr>
        <w:ind w:firstLine="720"/>
        <w:rPr>
          <w:rFonts w:ascii="Arial" w:hAnsi="Arial"/>
        </w:rPr>
      </w:pPr>
    </w:p>
    <w:p w:rsidR="004A2D88" w:rsidRPr="00B01F98" w:rsidRDefault="004A2D88" w:rsidP="004735FC">
      <w:pPr>
        <w:rPr>
          <w:rFonts w:ascii="Arial" w:hAnsi="Arial"/>
        </w:rPr>
      </w:pPr>
      <w:r w:rsidRPr="00B01F98">
        <w:rPr>
          <w:rFonts w:ascii="Arial" w:hAnsi="Arial"/>
        </w:rPr>
        <w:t>Energizing Pipeline #1 Step:         Date:_____________    Time:________________</w:t>
      </w:r>
    </w:p>
    <w:p w:rsidR="004A2D88" w:rsidRPr="00B01F98" w:rsidRDefault="004A2D88" w:rsidP="004735FC">
      <w:pPr>
        <w:ind w:firstLine="720"/>
        <w:rPr>
          <w:rFonts w:ascii="Arial" w:hAnsi="Arial"/>
        </w:rPr>
      </w:pPr>
      <w:r w:rsidRPr="00B01F98">
        <w:rPr>
          <w:rFonts w:ascii="Arial" w:hAnsi="Arial"/>
        </w:rPr>
        <w:t>□ Details on Energizing Pipeline: ________________________________________________________________________</w:t>
      </w:r>
    </w:p>
    <w:p w:rsidR="004A2D88" w:rsidRPr="00B01F98" w:rsidRDefault="004A2D88" w:rsidP="004735FC">
      <w:pPr>
        <w:rPr>
          <w:rFonts w:ascii="Arial" w:hAnsi="Arial"/>
        </w:rPr>
      </w:pPr>
      <w:r w:rsidRPr="00B01F98">
        <w:rPr>
          <w:rFonts w:ascii="Arial" w:hAnsi="Arial"/>
        </w:rPr>
        <w:t>________________________________________________________________________________________________________________________________________________________________________________________________________________________</w:t>
      </w:r>
    </w:p>
    <w:p w:rsidR="004A2D88" w:rsidRPr="00B01F98" w:rsidRDefault="004A2D88" w:rsidP="004735FC">
      <w:pPr>
        <w:rPr>
          <w:rFonts w:ascii="Arial" w:hAnsi="Arial"/>
        </w:rPr>
      </w:pPr>
    </w:p>
    <w:p w:rsidR="004A2D88" w:rsidRPr="00B01F98" w:rsidRDefault="004A2D88" w:rsidP="004735FC">
      <w:pPr>
        <w:rPr>
          <w:rFonts w:ascii="Arial" w:hAnsi="Arial"/>
        </w:rPr>
      </w:pPr>
      <w:r w:rsidRPr="00B01F98">
        <w:rPr>
          <w:rFonts w:ascii="Arial" w:hAnsi="Arial"/>
        </w:rPr>
        <w:t>Energizing Pipeline #2 Step:         Date:_____________    Time:________________</w:t>
      </w:r>
    </w:p>
    <w:p w:rsidR="004A2D88" w:rsidRPr="00B01F98" w:rsidRDefault="004A2D88" w:rsidP="004735FC">
      <w:pPr>
        <w:ind w:firstLine="720"/>
        <w:rPr>
          <w:rFonts w:ascii="Arial" w:hAnsi="Arial"/>
        </w:rPr>
      </w:pPr>
      <w:r w:rsidRPr="00B01F98">
        <w:rPr>
          <w:rFonts w:ascii="Arial" w:hAnsi="Arial"/>
        </w:rPr>
        <w:t>□ Details on Energizing Pipeline for ________________________________________________________________________</w:t>
      </w:r>
    </w:p>
    <w:p w:rsidR="004A2D88" w:rsidRPr="00B01F98" w:rsidRDefault="004A2D88" w:rsidP="004735FC">
      <w:pPr>
        <w:rPr>
          <w:rFonts w:ascii="Arial" w:hAnsi="Arial"/>
        </w:rPr>
      </w:pPr>
      <w:r w:rsidRPr="00B01F98">
        <w:rPr>
          <w:rFonts w:ascii="Arial" w:hAnsi="Arial"/>
        </w:rPr>
        <w:t>________________________________________________________________________________________________________________________________________________________________________________________________________________________</w:t>
      </w:r>
    </w:p>
    <w:p w:rsidR="004A2D88" w:rsidRPr="00B01F98" w:rsidRDefault="004A2D88" w:rsidP="004735FC">
      <w:pPr>
        <w:rPr>
          <w:rFonts w:ascii="Arial" w:hAnsi="Arial"/>
        </w:rPr>
      </w:pPr>
    </w:p>
    <w:p w:rsidR="004A2D88" w:rsidRPr="00B01F98" w:rsidRDefault="004A2D88" w:rsidP="004735FC">
      <w:pPr>
        <w:rPr>
          <w:rFonts w:ascii="Arial" w:hAnsi="Arial"/>
        </w:rPr>
      </w:pPr>
      <w:r w:rsidRPr="00B01F98">
        <w:rPr>
          <w:rFonts w:ascii="Arial" w:hAnsi="Arial"/>
        </w:rPr>
        <w:t>Energizing Pipeline #3 Step:         Date:_____________    Time:________________</w:t>
      </w:r>
    </w:p>
    <w:p w:rsidR="004A2D88" w:rsidRPr="00B01F98" w:rsidRDefault="004A2D88" w:rsidP="004735FC">
      <w:pPr>
        <w:ind w:firstLine="720"/>
        <w:rPr>
          <w:rFonts w:ascii="Arial" w:hAnsi="Arial"/>
        </w:rPr>
      </w:pPr>
      <w:r w:rsidRPr="00B01F98">
        <w:rPr>
          <w:rFonts w:ascii="Arial" w:hAnsi="Arial"/>
        </w:rPr>
        <w:t>□ Details on Energizing Pipeline for: ________________________________________________________________________</w:t>
      </w:r>
    </w:p>
    <w:p w:rsidR="004A2D88" w:rsidRPr="00B01F98" w:rsidRDefault="004A2D88" w:rsidP="004735FC">
      <w:pPr>
        <w:rPr>
          <w:rFonts w:ascii="Arial" w:hAnsi="Arial"/>
        </w:rPr>
      </w:pPr>
      <w:r w:rsidRPr="00B01F98">
        <w:rPr>
          <w:rFonts w:ascii="Arial" w:hAnsi="Arial"/>
        </w:rPr>
        <w:t>________________________________________________________________________________________________________________________________________________________________________________________________________________________</w:t>
      </w:r>
    </w:p>
    <w:p w:rsidR="004A2D88" w:rsidRPr="00B01F98" w:rsidRDefault="004A2D88" w:rsidP="004735FC">
      <w:pPr>
        <w:rPr>
          <w:rFonts w:ascii="Arial" w:hAnsi="Arial"/>
        </w:rPr>
      </w:pPr>
      <w:r w:rsidRPr="00B01F98">
        <w:rPr>
          <w:rFonts w:ascii="Arial" w:hAnsi="Arial"/>
        </w:rPr>
        <w:t>Energizing Pipeline #4 Step:         Date:_____________    Time:________________</w:t>
      </w:r>
    </w:p>
    <w:p w:rsidR="004A2D88" w:rsidRPr="00B01F98" w:rsidRDefault="004A2D88" w:rsidP="004735FC">
      <w:pPr>
        <w:ind w:firstLine="720"/>
        <w:rPr>
          <w:rFonts w:ascii="Arial" w:hAnsi="Arial"/>
        </w:rPr>
      </w:pPr>
      <w:r w:rsidRPr="00B01F98">
        <w:rPr>
          <w:rFonts w:ascii="Arial" w:hAnsi="Arial"/>
        </w:rPr>
        <w:t>□ Details on Energizing Pipeline for: ________________________________________________________________________</w:t>
      </w:r>
    </w:p>
    <w:p w:rsidR="004A2D88" w:rsidRPr="00B01F98" w:rsidRDefault="004A2D88" w:rsidP="004735FC">
      <w:pPr>
        <w:rPr>
          <w:rFonts w:ascii="Arial" w:hAnsi="Arial"/>
        </w:rPr>
      </w:pPr>
      <w:r w:rsidRPr="00B01F98">
        <w:rPr>
          <w:rFonts w:ascii="Arial" w:hAnsi="Arial"/>
        </w:rPr>
        <w:t>________________________________________________________________________________________________________________________________________________________________________________________________________________________</w:t>
      </w:r>
    </w:p>
    <w:p w:rsidR="004A2D88" w:rsidRPr="00B01F98" w:rsidRDefault="004A2D88" w:rsidP="004735FC">
      <w:pPr>
        <w:rPr>
          <w:rFonts w:ascii="Arial" w:hAnsi="Arial"/>
        </w:rPr>
      </w:pPr>
      <w:r w:rsidRPr="00B01F98">
        <w:rPr>
          <w:rFonts w:ascii="Arial" w:hAnsi="Arial"/>
        </w:rPr>
        <w:t>Energizing Pipeline #5 Step:         Date:_____________    Time:________________</w:t>
      </w:r>
    </w:p>
    <w:p w:rsidR="004A2D88" w:rsidRPr="00B01F98" w:rsidRDefault="004A2D88" w:rsidP="004735FC">
      <w:pPr>
        <w:ind w:firstLine="720"/>
        <w:rPr>
          <w:rFonts w:ascii="Arial" w:hAnsi="Arial"/>
        </w:rPr>
      </w:pPr>
      <w:r w:rsidRPr="00B01F98">
        <w:rPr>
          <w:rFonts w:ascii="Arial" w:hAnsi="Arial"/>
        </w:rPr>
        <w:t>□ Details on Energizing Pipeline for Leak Check: ________________________________________________________________________</w:t>
      </w:r>
    </w:p>
    <w:p w:rsidR="004A2D88" w:rsidRPr="00B01F98" w:rsidRDefault="004A2D88" w:rsidP="004735FC">
      <w:pPr>
        <w:rPr>
          <w:rFonts w:ascii="Arial" w:hAnsi="Arial"/>
        </w:rPr>
      </w:pPr>
      <w:r w:rsidRPr="00B01F98">
        <w:rPr>
          <w:rFonts w:ascii="Arial" w:hAnsi="Arial"/>
        </w:rPr>
        <w:t>________________________________________________________________________________________________________________________________________________________________________________________________________________________</w:t>
      </w:r>
    </w:p>
    <w:p w:rsidR="004A2D88" w:rsidRPr="00B01F98" w:rsidRDefault="004A2D88" w:rsidP="004735FC">
      <w:pPr>
        <w:rPr>
          <w:rFonts w:ascii="Arial" w:hAnsi="Arial"/>
        </w:rPr>
      </w:pPr>
    </w:p>
    <w:p w:rsidR="004A2D88" w:rsidRPr="00B01F98" w:rsidRDefault="004A2D88" w:rsidP="004735FC">
      <w:pPr>
        <w:jc w:val="center"/>
        <w:rPr>
          <w:rFonts w:ascii="Arial" w:hAnsi="Arial"/>
          <w:b/>
          <w:u w:val="single"/>
        </w:rPr>
      </w:pPr>
      <w:r w:rsidRPr="00B01F98">
        <w:rPr>
          <w:rFonts w:ascii="Arial" w:hAnsi="Arial"/>
          <w:b/>
          <w:u w:val="single"/>
        </w:rPr>
        <w:t>Clearance to Charge Line with Product</w:t>
      </w:r>
    </w:p>
    <w:p w:rsidR="004A2D88" w:rsidRPr="00B01F98" w:rsidRDefault="004A2D88" w:rsidP="004735FC">
      <w:pPr>
        <w:jc w:val="center"/>
        <w:rPr>
          <w:rFonts w:ascii="Arial" w:hAnsi="Arial"/>
          <w:b/>
          <w:u w:val="single"/>
        </w:rPr>
      </w:pPr>
    </w:p>
    <w:p w:rsidR="004A2D88" w:rsidRPr="00B01F98" w:rsidRDefault="004A2D88" w:rsidP="004735FC">
      <w:pPr>
        <w:rPr>
          <w:rFonts w:ascii="Arial" w:hAnsi="Arial"/>
        </w:rPr>
      </w:pPr>
      <w:r w:rsidRPr="00B01F98">
        <w:rPr>
          <w:rFonts w:ascii="Arial" w:hAnsi="Arial"/>
        </w:rPr>
        <w:t>Prior to charging line with Product:</w:t>
      </w:r>
    </w:p>
    <w:p w:rsidR="004A2D88" w:rsidRPr="00B01F98" w:rsidRDefault="004A2D88" w:rsidP="004735FC">
      <w:pPr>
        <w:rPr>
          <w:rFonts w:ascii="Arial" w:hAnsi="Arial"/>
        </w:rPr>
      </w:pPr>
      <w:r w:rsidRPr="00B01F98">
        <w:rPr>
          <w:rFonts w:ascii="Arial" w:hAnsi="Arial"/>
        </w:rPr>
        <w:tab/>
        <w:t xml:space="preserve">□ Line has been </w:t>
      </w:r>
      <w:proofErr w:type="spellStart"/>
      <w:r w:rsidRPr="00B01F98">
        <w:rPr>
          <w:rFonts w:ascii="Arial" w:hAnsi="Arial"/>
        </w:rPr>
        <w:t>depressured</w:t>
      </w:r>
      <w:proofErr w:type="spellEnd"/>
      <w:r w:rsidRPr="00B01F98">
        <w:rPr>
          <w:rFonts w:ascii="Arial" w:hAnsi="Arial"/>
        </w:rPr>
        <w:t xml:space="preserve"> from energizing and is ready for product entry _________________________________________________________________</w:t>
      </w:r>
    </w:p>
    <w:p w:rsidR="004A2D88" w:rsidRPr="00B01F98" w:rsidRDefault="004A2D88" w:rsidP="004735FC">
      <w:pPr>
        <w:ind w:firstLine="720"/>
        <w:rPr>
          <w:rFonts w:ascii="Arial" w:hAnsi="Arial"/>
        </w:rPr>
      </w:pPr>
      <w:r w:rsidRPr="00B01F98">
        <w:rPr>
          <w:rFonts w:ascii="Arial" w:hAnsi="Arial"/>
        </w:rPr>
        <w:t>□ All parties agree that the line is ready to charge with product</w:t>
      </w:r>
    </w:p>
    <w:p w:rsidR="004A2D88" w:rsidRPr="00B01F98" w:rsidRDefault="004A2D88" w:rsidP="004735FC">
      <w:pPr>
        <w:rPr>
          <w:rFonts w:ascii="Arial" w:hAnsi="Arial"/>
        </w:rPr>
      </w:pPr>
      <w:r w:rsidRPr="00B01F98">
        <w:rPr>
          <w:rFonts w:ascii="Arial" w:hAnsi="Arial"/>
        </w:rPr>
        <w:t>_________________________________________________________________</w:t>
      </w:r>
    </w:p>
    <w:p w:rsidR="004A2D88" w:rsidRPr="00B01F98" w:rsidRDefault="004A2D88" w:rsidP="004735FC">
      <w:pPr>
        <w:rPr>
          <w:rFonts w:ascii="Arial" w:hAnsi="Arial"/>
        </w:rPr>
      </w:pPr>
      <w:r w:rsidRPr="00B01F98">
        <w:rPr>
          <w:rFonts w:ascii="Arial" w:hAnsi="Arial"/>
        </w:rPr>
        <w:t>_________________________________________________________________</w:t>
      </w:r>
    </w:p>
    <w:p w:rsidR="004A2D88" w:rsidRPr="00B01F98" w:rsidRDefault="004A2D88" w:rsidP="004735FC">
      <w:pPr>
        <w:rPr>
          <w:rFonts w:ascii="Arial" w:hAnsi="Arial"/>
        </w:rPr>
      </w:pPr>
      <w:r w:rsidRPr="00B01F98">
        <w:rPr>
          <w:rFonts w:ascii="Arial" w:hAnsi="Arial"/>
        </w:rPr>
        <w:lastRenderedPageBreak/>
        <w:t>_________________________________________________________________</w:t>
      </w:r>
    </w:p>
    <w:p w:rsidR="004A2D88" w:rsidRPr="00B01F98" w:rsidRDefault="004A2D88" w:rsidP="004735FC">
      <w:pPr>
        <w:rPr>
          <w:rFonts w:ascii="Arial" w:hAnsi="Arial"/>
        </w:rPr>
      </w:pPr>
      <w:r w:rsidRPr="00B01F98">
        <w:rPr>
          <w:rFonts w:ascii="Arial" w:hAnsi="Arial"/>
        </w:rPr>
        <w:t>_________________________________________________________________</w:t>
      </w:r>
    </w:p>
    <w:p w:rsidR="004A2D88" w:rsidRPr="00B01F98" w:rsidRDefault="004A2D88" w:rsidP="004735FC">
      <w:pPr>
        <w:rPr>
          <w:rFonts w:ascii="Arial" w:hAnsi="Arial"/>
        </w:rPr>
      </w:pPr>
      <w:r w:rsidRPr="00B01F98">
        <w:rPr>
          <w:rFonts w:ascii="Arial" w:hAnsi="Arial"/>
        </w:rPr>
        <w:t>_________________________________________________________________</w:t>
      </w:r>
    </w:p>
    <w:p w:rsidR="004A2D88" w:rsidRPr="00B01F98" w:rsidRDefault="004A2D88" w:rsidP="004735FC">
      <w:pPr>
        <w:rPr>
          <w:rFonts w:ascii="Arial" w:hAnsi="Arial"/>
        </w:rPr>
      </w:pPr>
      <w:r w:rsidRPr="00B01F98">
        <w:rPr>
          <w:rFonts w:ascii="Arial" w:hAnsi="Arial"/>
        </w:rPr>
        <w:t>_________________________________________________________________</w:t>
      </w:r>
    </w:p>
    <w:p w:rsidR="004A2D88" w:rsidRPr="00B01F98" w:rsidRDefault="004A2D88" w:rsidP="004735FC">
      <w:pPr>
        <w:rPr>
          <w:rFonts w:ascii="Arial" w:hAnsi="Arial"/>
        </w:rPr>
      </w:pPr>
    </w:p>
    <w:p w:rsidR="004A2D88" w:rsidRPr="00B01F98" w:rsidRDefault="004A2D88" w:rsidP="004735FC">
      <w:pPr>
        <w:rPr>
          <w:rFonts w:ascii="Arial" w:hAnsi="Arial"/>
        </w:rPr>
      </w:pPr>
    </w:p>
    <w:p w:rsidR="004A2D88" w:rsidRPr="00B01F98" w:rsidRDefault="004A2D88" w:rsidP="004735FC">
      <w:pPr>
        <w:rPr>
          <w:rFonts w:ascii="Arial" w:hAnsi="Arial"/>
        </w:rPr>
      </w:pPr>
    </w:p>
    <w:p w:rsidR="004B2C7E" w:rsidRPr="00B01F98" w:rsidRDefault="004B2C7E" w:rsidP="004B2C7E">
      <w:pPr>
        <w:rPr>
          <w:rFonts w:ascii="Arial" w:hAnsi="Arial"/>
        </w:rPr>
      </w:pPr>
    </w:p>
    <w:sectPr w:rsidR="004B2C7E" w:rsidRPr="00B01F98" w:rsidSect="001A3384">
      <w:headerReference w:type="default" r:id="rId7"/>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233" w:rsidRDefault="005A2233">
      <w:r>
        <w:separator/>
      </w:r>
    </w:p>
  </w:endnote>
  <w:endnote w:type="continuationSeparator" w:id="0">
    <w:p w:rsidR="005A2233" w:rsidRDefault="005A2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JILJDK+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51" w:rsidRDefault="00F47451" w:rsidP="00C35B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7451" w:rsidRDefault="00F47451" w:rsidP="005341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51" w:rsidRDefault="00F47451" w:rsidP="00C35B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0DD8">
      <w:rPr>
        <w:rStyle w:val="PageNumber"/>
        <w:noProof/>
      </w:rPr>
      <w:t>10</w:t>
    </w:r>
    <w:r>
      <w:rPr>
        <w:rStyle w:val="PageNumber"/>
      </w:rPr>
      <w:fldChar w:fldCharType="end"/>
    </w:r>
  </w:p>
  <w:p w:rsidR="00F47451" w:rsidRDefault="00F47451" w:rsidP="005341E2">
    <w:pPr>
      <w:pStyle w:val="Footer"/>
      <w:ind w:right="360"/>
    </w:pPr>
    <w:r>
      <w:t>Revision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233" w:rsidRDefault="005A2233">
      <w:r>
        <w:separator/>
      </w:r>
    </w:p>
  </w:footnote>
  <w:footnote w:type="continuationSeparator" w:id="0">
    <w:p w:rsidR="005A2233" w:rsidRDefault="005A2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51" w:rsidRPr="00B01F98" w:rsidRDefault="00F47451" w:rsidP="00D27EEF">
    <w:pPr>
      <w:jc w:val="center"/>
      <w:rPr>
        <w:rFonts w:ascii="Arial" w:hAnsi="Arial"/>
        <w:b/>
        <w:u w:val="single"/>
      </w:rPr>
    </w:pPr>
    <w:r w:rsidRPr="00B01F98">
      <w:rPr>
        <w:rFonts w:ascii="Arial" w:hAnsi="Arial"/>
        <w:b/>
        <w:u w:val="single"/>
      </w:rPr>
      <w:t>Procedure for Inter-plant Energy Isolation  (CAER)</w:t>
    </w:r>
  </w:p>
  <w:p w:rsidR="00F47451" w:rsidRPr="00B01F98" w:rsidRDefault="00F47451" w:rsidP="00D27EEF">
    <w:pPr>
      <w:pStyle w:val="Header"/>
      <w:jc w:val="center"/>
      <w:rPr>
        <w:rFonts w:ascii="Arial" w:hAnsi="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1B1"/>
    <w:multiLevelType w:val="hybridMultilevel"/>
    <w:tmpl w:val="E1EE1D68"/>
    <w:lvl w:ilvl="0" w:tplc="A0AC4EA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19">
      <w:start w:val="1"/>
      <w:numFmt w:val="lowerLetter"/>
      <w:lvlText w:val="%4."/>
      <w:lvlJc w:val="left"/>
      <w:pPr>
        <w:tabs>
          <w:tab w:val="num" w:pos="2880"/>
        </w:tabs>
        <w:ind w:left="2880" w:hanging="360"/>
      </w:pPr>
    </w:lvl>
    <w:lvl w:ilvl="4" w:tplc="C01455C6">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651BB"/>
    <w:multiLevelType w:val="hybridMultilevel"/>
    <w:tmpl w:val="5600D24E"/>
    <w:lvl w:ilvl="0" w:tplc="A0AC4EA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8A65F2"/>
    <w:multiLevelType w:val="hybridMultilevel"/>
    <w:tmpl w:val="8B56ED00"/>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01">
      <w:start w:val="1"/>
      <w:numFmt w:val="bullet"/>
      <w:lvlText w:val=""/>
      <w:lvlJc w:val="left"/>
      <w:pPr>
        <w:ind w:left="6120" w:hanging="360"/>
      </w:pPr>
      <w:rPr>
        <w:rFonts w:ascii="Symbol" w:hAnsi="Symbol" w:hint="default"/>
      </w:r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48770DA"/>
    <w:multiLevelType w:val="hybridMultilevel"/>
    <w:tmpl w:val="5608003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08BA6E7C"/>
    <w:multiLevelType w:val="hybridMultilevel"/>
    <w:tmpl w:val="C5C21574"/>
    <w:lvl w:ilvl="0" w:tplc="A0AC4EA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19">
      <w:start w:val="1"/>
      <w:numFmt w:val="lowerLetter"/>
      <w:lvlText w:val="%4."/>
      <w:lvlJc w:val="left"/>
      <w:pPr>
        <w:tabs>
          <w:tab w:val="num" w:pos="2880"/>
        </w:tabs>
        <w:ind w:left="2880" w:hanging="360"/>
      </w:pPr>
    </w:lvl>
    <w:lvl w:ilvl="4" w:tplc="C01455C6">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8C682C"/>
    <w:multiLevelType w:val="hybridMultilevel"/>
    <w:tmpl w:val="3956F2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17907"/>
    <w:multiLevelType w:val="hybridMultilevel"/>
    <w:tmpl w:val="BB3EB43C"/>
    <w:lvl w:ilvl="0" w:tplc="A0AC4EA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19">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283A0E"/>
    <w:multiLevelType w:val="hybridMultilevel"/>
    <w:tmpl w:val="B0A41B02"/>
    <w:lvl w:ilvl="0" w:tplc="A0AC4EA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AC3BE7"/>
    <w:multiLevelType w:val="hybridMultilevel"/>
    <w:tmpl w:val="889C6B3A"/>
    <w:lvl w:ilvl="0" w:tplc="A0AC4EA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FB7102"/>
    <w:multiLevelType w:val="hybridMultilevel"/>
    <w:tmpl w:val="4AA65054"/>
    <w:lvl w:ilvl="0" w:tplc="A0AC4EA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9C2588"/>
    <w:multiLevelType w:val="hybridMultilevel"/>
    <w:tmpl w:val="184A4F96"/>
    <w:lvl w:ilvl="0" w:tplc="A0AC4EA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C01455C6">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EB7E79"/>
    <w:multiLevelType w:val="hybridMultilevel"/>
    <w:tmpl w:val="847ABB1A"/>
    <w:lvl w:ilvl="0" w:tplc="A0AC4EA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19">
      <w:start w:val="1"/>
      <w:numFmt w:val="lowerLetter"/>
      <w:lvlText w:val="%4."/>
      <w:lvlJc w:val="left"/>
      <w:pPr>
        <w:tabs>
          <w:tab w:val="num" w:pos="2880"/>
        </w:tabs>
        <w:ind w:left="2880" w:hanging="360"/>
      </w:pPr>
    </w:lvl>
    <w:lvl w:ilvl="4" w:tplc="C01455C6">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F121E8"/>
    <w:multiLevelType w:val="hybridMultilevel"/>
    <w:tmpl w:val="DF10F2E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271D2C01"/>
    <w:multiLevelType w:val="hybridMultilevel"/>
    <w:tmpl w:val="CB786DBA"/>
    <w:lvl w:ilvl="0" w:tplc="A0AC4EAA">
      <w:start w:val="1"/>
      <w:numFmt w:val="decimal"/>
      <w:lvlText w:val="%1."/>
      <w:lvlJc w:val="left"/>
      <w:pPr>
        <w:tabs>
          <w:tab w:val="num" w:pos="720"/>
        </w:tabs>
        <w:ind w:left="720" w:hanging="360"/>
      </w:pPr>
      <w:rPr>
        <w:rFonts w:hint="default"/>
      </w:rPr>
    </w:lvl>
    <w:lvl w:ilvl="1" w:tplc="DC26246A">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C01455C6">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574EB2"/>
    <w:multiLevelType w:val="hybridMultilevel"/>
    <w:tmpl w:val="A230B03A"/>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28690B39"/>
    <w:multiLevelType w:val="hybridMultilevel"/>
    <w:tmpl w:val="8F040DD4"/>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295A0D64"/>
    <w:multiLevelType w:val="hybridMultilevel"/>
    <w:tmpl w:val="560A2482"/>
    <w:lvl w:ilvl="0" w:tplc="A0AC4EA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C01455C6">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301BDF"/>
    <w:multiLevelType w:val="hybridMultilevel"/>
    <w:tmpl w:val="FE0829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7F09B7"/>
    <w:multiLevelType w:val="hybridMultilevel"/>
    <w:tmpl w:val="CA722744"/>
    <w:lvl w:ilvl="0" w:tplc="A0AC4EA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C77ADB"/>
    <w:multiLevelType w:val="hybridMultilevel"/>
    <w:tmpl w:val="CEA66C12"/>
    <w:lvl w:ilvl="0" w:tplc="A0AC4EA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19">
      <w:start w:val="1"/>
      <w:numFmt w:val="lowerLetter"/>
      <w:lvlText w:val="%4."/>
      <w:lvlJc w:val="left"/>
      <w:pPr>
        <w:tabs>
          <w:tab w:val="num" w:pos="2880"/>
        </w:tabs>
        <w:ind w:left="2880" w:hanging="360"/>
      </w:pPr>
    </w:lvl>
    <w:lvl w:ilvl="4" w:tplc="C01455C6">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AE1731"/>
    <w:multiLevelType w:val="hybridMultilevel"/>
    <w:tmpl w:val="CBFE539C"/>
    <w:lvl w:ilvl="0" w:tplc="A0AC4EA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737CBCCC">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461EE5"/>
    <w:multiLevelType w:val="hybridMultilevel"/>
    <w:tmpl w:val="D3E69ADA"/>
    <w:lvl w:ilvl="0" w:tplc="A0AC4EA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01250B"/>
    <w:multiLevelType w:val="hybridMultilevel"/>
    <w:tmpl w:val="C568A8AA"/>
    <w:lvl w:ilvl="0" w:tplc="A0AC4EA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8A5AED"/>
    <w:multiLevelType w:val="hybridMultilevel"/>
    <w:tmpl w:val="FB906C4C"/>
    <w:lvl w:ilvl="0" w:tplc="A0AC4EA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19">
      <w:start w:val="1"/>
      <w:numFmt w:val="lowerLetter"/>
      <w:lvlText w:val="%4."/>
      <w:lvlJc w:val="left"/>
      <w:pPr>
        <w:tabs>
          <w:tab w:val="num" w:pos="2880"/>
        </w:tabs>
        <w:ind w:left="2880" w:hanging="360"/>
      </w:pPr>
    </w:lvl>
    <w:lvl w:ilvl="4" w:tplc="C01455C6">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034802"/>
    <w:multiLevelType w:val="hybridMultilevel"/>
    <w:tmpl w:val="881E7E0A"/>
    <w:lvl w:ilvl="0" w:tplc="A0AC4EA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E0277E"/>
    <w:multiLevelType w:val="hybridMultilevel"/>
    <w:tmpl w:val="80943E04"/>
    <w:lvl w:ilvl="0" w:tplc="A0AC4EA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4C0F07"/>
    <w:multiLevelType w:val="hybridMultilevel"/>
    <w:tmpl w:val="60B0AAC2"/>
    <w:lvl w:ilvl="0" w:tplc="A0AC4EA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5C6A2F"/>
    <w:multiLevelType w:val="hybridMultilevel"/>
    <w:tmpl w:val="4FB65B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01">
      <w:start w:val="1"/>
      <w:numFmt w:val="bullet"/>
      <w:lvlText w:val=""/>
      <w:lvlJc w:val="left"/>
      <w:pPr>
        <w:ind w:left="4320" w:hanging="360"/>
      </w:pPr>
      <w:rPr>
        <w:rFonts w:ascii="Symbol" w:hAnsi="Symbol"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0A62B4A"/>
    <w:multiLevelType w:val="hybridMultilevel"/>
    <w:tmpl w:val="08445C0C"/>
    <w:lvl w:ilvl="0" w:tplc="A0AC4EA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0853E2"/>
    <w:multiLevelType w:val="hybridMultilevel"/>
    <w:tmpl w:val="A9106C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23D50"/>
    <w:multiLevelType w:val="hybridMultilevel"/>
    <w:tmpl w:val="B71E7BA8"/>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57DB3A89"/>
    <w:multiLevelType w:val="hybridMultilevel"/>
    <w:tmpl w:val="AB34868E"/>
    <w:lvl w:ilvl="0" w:tplc="A0AC4EA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9444DB7"/>
    <w:multiLevelType w:val="hybridMultilevel"/>
    <w:tmpl w:val="34DC37BC"/>
    <w:lvl w:ilvl="0" w:tplc="A0AC4EA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9E144D3"/>
    <w:multiLevelType w:val="hybridMultilevel"/>
    <w:tmpl w:val="1130B1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01">
      <w:start w:val="1"/>
      <w:numFmt w:val="bullet"/>
      <w:lvlText w:val=""/>
      <w:lvlJc w:val="left"/>
      <w:pPr>
        <w:ind w:left="4320" w:hanging="360"/>
      </w:pPr>
      <w:rPr>
        <w:rFonts w:ascii="Symbol" w:hAnsi="Symbol"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F32FFE"/>
    <w:multiLevelType w:val="hybridMultilevel"/>
    <w:tmpl w:val="C7047F84"/>
    <w:lvl w:ilvl="0" w:tplc="A0AC4EA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00"/>
        </w:tabs>
        <w:ind w:left="3600" w:hanging="360"/>
      </w:pPr>
      <w:rPr>
        <w:rFonts w:ascii="Symbol" w:hAnsi="Symbol"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1E54ED"/>
    <w:multiLevelType w:val="hybridMultilevel"/>
    <w:tmpl w:val="8670FEAC"/>
    <w:lvl w:ilvl="0" w:tplc="A0AC4EA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B34290"/>
    <w:multiLevelType w:val="hybridMultilevel"/>
    <w:tmpl w:val="7CDA2E68"/>
    <w:lvl w:ilvl="0" w:tplc="A0AC4EA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00"/>
        </w:tabs>
        <w:ind w:left="3600" w:hanging="360"/>
      </w:pPr>
      <w:rPr>
        <w:rFonts w:ascii="Symbol" w:hAnsi="Symbol"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67B56CF"/>
    <w:multiLevelType w:val="hybridMultilevel"/>
    <w:tmpl w:val="1122A69C"/>
    <w:lvl w:ilvl="0" w:tplc="A0AC4EA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AB91B2F"/>
    <w:multiLevelType w:val="hybridMultilevel"/>
    <w:tmpl w:val="28A496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87175D"/>
    <w:multiLevelType w:val="hybridMultilevel"/>
    <w:tmpl w:val="0458F146"/>
    <w:lvl w:ilvl="0" w:tplc="A0AC4EA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19">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FE407C"/>
    <w:multiLevelType w:val="hybridMultilevel"/>
    <w:tmpl w:val="4ADAF59A"/>
    <w:lvl w:ilvl="0" w:tplc="A0AC4EA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C01455C6">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5112D1"/>
    <w:multiLevelType w:val="hybridMultilevel"/>
    <w:tmpl w:val="20607298"/>
    <w:lvl w:ilvl="0" w:tplc="A0AC4EA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3E84E69"/>
    <w:multiLevelType w:val="hybridMultilevel"/>
    <w:tmpl w:val="B88C58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DF4E57"/>
    <w:multiLevelType w:val="hybridMultilevel"/>
    <w:tmpl w:val="6F1C152C"/>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6"/>
  </w:num>
  <w:num w:numId="2">
    <w:abstractNumId w:val="41"/>
  </w:num>
  <w:num w:numId="3">
    <w:abstractNumId w:val="21"/>
  </w:num>
  <w:num w:numId="4">
    <w:abstractNumId w:val="35"/>
  </w:num>
  <w:num w:numId="5">
    <w:abstractNumId w:val="31"/>
  </w:num>
  <w:num w:numId="6">
    <w:abstractNumId w:val="26"/>
  </w:num>
  <w:num w:numId="7">
    <w:abstractNumId w:val="18"/>
  </w:num>
  <w:num w:numId="8">
    <w:abstractNumId w:val="25"/>
  </w:num>
  <w:num w:numId="9">
    <w:abstractNumId w:val="24"/>
  </w:num>
  <w:num w:numId="10">
    <w:abstractNumId w:val="28"/>
  </w:num>
  <w:num w:numId="11">
    <w:abstractNumId w:val="8"/>
  </w:num>
  <w:num w:numId="12">
    <w:abstractNumId w:val="37"/>
  </w:num>
  <w:num w:numId="13">
    <w:abstractNumId w:val="7"/>
  </w:num>
  <w:num w:numId="14">
    <w:abstractNumId w:val="1"/>
  </w:num>
  <w:num w:numId="15">
    <w:abstractNumId w:val="22"/>
  </w:num>
  <w:num w:numId="16">
    <w:abstractNumId w:val="9"/>
  </w:num>
  <w:num w:numId="17">
    <w:abstractNumId w:val="32"/>
  </w:num>
  <w:num w:numId="18">
    <w:abstractNumId w:val="6"/>
  </w:num>
  <w:num w:numId="19">
    <w:abstractNumId w:val="20"/>
  </w:num>
  <w:num w:numId="20">
    <w:abstractNumId w:val="39"/>
  </w:num>
  <w:num w:numId="21">
    <w:abstractNumId w:val="10"/>
  </w:num>
  <w:num w:numId="22">
    <w:abstractNumId w:val="40"/>
  </w:num>
  <w:num w:numId="23">
    <w:abstractNumId w:val="17"/>
  </w:num>
  <w:num w:numId="24">
    <w:abstractNumId w:val="27"/>
  </w:num>
  <w:num w:numId="25">
    <w:abstractNumId w:val="29"/>
  </w:num>
  <w:num w:numId="26">
    <w:abstractNumId w:val="38"/>
  </w:num>
  <w:num w:numId="27">
    <w:abstractNumId w:val="43"/>
  </w:num>
  <w:num w:numId="28">
    <w:abstractNumId w:val="15"/>
  </w:num>
  <w:num w:numId="29">
    <w:abstractNumId w:val="4"/>
  </w:num>
  <w:num w:numId="30">
    <w:abstractNumId w:val="30"/>
  </w:num>
  <w:num w:numId="31">
    <w:abstractNumId w:val="34"/>
  </w:num>
  <w:num w:numId="32">
    <w:abstractNumId w:val="5"/>
  </w:num>
  <w:num w:numId="33">
    <w:abstractNumId w:val="3"/>
  </w:num>
  <w:num w:numId="34">
    <w:abstractNumId w:val="2"/>
  </w:num>
  <w:num w:numId="35">
    <w:abstractNumId w:val="14"/>
  </w:num>
  <w:num w:numId="36">
    <w:abstractNumId w:val="12"/>
  </w:num>
  <w:num w:numId="37">
    <w:abstractNumId w:val="36"/>
  </w:num>
  <w:num w:numId="38">
    <w:abstractNumId w:val="23"/>
  </w:num>
  <w:num w:numId="39">
    <w:abstractNumId w:val="42"/>
  </w:num>
  <w:num w:numId="40">
    <w:abstractNumId w:val="33"/>
  </w:num>
  <w:num w:numId="41">
    <w:abstractNumId w:val="13"/>
  </w:num>
  <w:num w:numId="42">
    <w:abstractNumId w:val="11"/>
  </w:num>
  <w:num w:numId="43">
    <w:abstractNumId w:val="19"/>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C7E"/>
    <w:rsid w:val="00001E1C"/>
    <w:rsid w:val="00004624"/>
    <w:rsid w:val="00004CCE"/>
    <w:rsid w:val="00004DDF"/>
    <w:rsid w:val="000070B7"/>
    <w:rsid w:val="0000729D"/>
    <w:rsid w:val="000110BD"/>
    <w:rsid w:val="00011B88"/>
    <w:rsid w:val="000143EB"/>
    <w:rsid w:val="000153F4"/>
    <w:rsid w:val="000157DA"/>
    <w:rsid w:val="00015EB6"/>
    <w:rsid w:val="000165AC"/>
    <w:rsid w:val="0001758F"/>
    <w:rsid w:val="00017A6F"/>
    <w:rsid w:val="00020A29"/>
    <w:rsid w:val="000211B4"/>
    <w:rsid w:val="0002257D"/>
    <w:rsid w:val="00022925"/>
    <w:rsid w:val="00024624"/>
    <w:rsid w:val="00024E27"/>
    <w:rsid w:val="00026A64"/>
    <w:rsid w:val="000322B8"/>
    <w:rsid w:val="000326E4"/>
    <w:rsid w:val="0003713F"/>
    <w:rsid w:val="00037567"/>
    <w:rsid w:val="000404D7"/>
    <w:rsid w:val="00040EE0"/>
    <w:rsid w:val="00041836"/>
    <w:rsid w:val="00042728"/>
    <w:rsid w:val="0004300B"/>
    <w:rsid w:val="00044914"/>
    <w:rsid w:val="00046041"/>
    <w:rsid w:val="00051CA7"/>
    <w:rsid w:val="00054940"/>
    <w:rsid w:val="000566AA"/>
    <w:rsid w:val="000567D0"/>
    <w:rsid w:val="0006101C"/>
    <w:rsid w:val="000614A9"/>
    <w:rsid w:val="00065BC2"/>
    <w:rsid w:val="00065CA3"/>
    <w:rsid w:val="00066733"/>
    <w:rsid w:val="0007320A"/>
    <w:rsid w:val="00074BE3"/>
    <w:rsid w:val="00076D84"/>
    <w:rsid w:val="00077CB5"/>
    <w:rsid w:val="0008350B"/>
    <w:rsid w:val="00086401"/>
    <w:rsid w:val="0008735C"/>
    <w:rsid w:val="0009028C"/>
    <w:rsid w:val="0009050A"/>
    <w:rsid w:val="00091178"/>
    <w:rsid w:val="00092F8D"/>
    <w:rsid w:val="0009336F"/>
    <w:rsid w:val="00093DAC"/>
    <w:rsid w:val="000944F9"/>
    <w:rsid w:val="00096113"/>
    <w:rsid w:val="000A2A94"/>
    <w:rsid w:val="000A3DAF"/>
    <w:rsid w:val="000A3DFE"/>
    <w:rsid w:val="000A48F6"/>
    <w:rsid w:val="000A4BA9"/>
    <w:rsid w:val="000A4DA8"/>
    <w:rsid w:val="000A73DA"/>
    <w:rsid w:val="000B0817"/>
    <w:rsid w:val="000B0AAF"/>
    <w:rsid w:val="000B0CEB"/>
    <w:rsid w:val="000B18F4"/>
    <w:rsid w:val="000B3D33"/>
    <w:rsid w:val="000B4702"/>
    <w:rsid w:val="000B4703"/>
    <w:rsid w:val="000B4F1B"/>
    <w:rsid w:val="000B5D4C"/>
    <w:rsid w:val="000B7E68"/>
    <w:rsid w:val="000C1D1C"/>
    <w:rsid w:val="000C1F75"/>
    <w:rsid w:val="000C22EA"/>
    <w:rsid w:val="000C29F1"/>
    <w:rsid w:val="000C3F2E"/>
    <w:rsid w:val="000C552F"/>
    <w:rsid w:val="000C66FB"/>
    <w:rsid w:val="000C6AD4"/>
    <w:rsid w:val="000D112B"/>
    <w:rsid w:val="000D1B45"/>
    <w:rsid w:val="000D1B76"/>
    <w:rsid w:val="000D37A2"/>
    <w:rsid w:val="000D39C3"/>
    <w:rsid w:val="000D4CE0"/>
    <w:rsid w:val="000D668E"/>
    <w:rsid w:val="000D7981"/>
    <w:rsid w:val="000D7F4A"/>
    <w:rsid w:val="000E14EF"/>
    <w:rsid w:val="000E158C"/>
    <w:rsid w:val="000E2D25"/>
    <w:rsid w:val="000E323F"/>
    <w:rsid w:val="000E3D0E"/>
    <w:rsid w:val="000E5280"/>
    <w:rsid w:val="000F0729"/>
    <w:rsid w:val="000F29A7"/>
    <w:rsid w:val="000F41B7"/>
    <w:rsid w:val="000F42D9"/>
    <w:rsid w:val="000F6BCF"/>
    <w:rsid w:val="00100186"/>
    <w:rsid w:val="00100AAB"/>
    <w:rsid w:val="00101F73"/>
    <w:rsid w:val="00102F66"/>
    <w:rsid w:val="00103D74"/>
    <w:rsid w:val="0010457B"/>
    <w:rsid w:val="00107397"/>
    <w:rsid w:val="001075EB"/>
    <w:rsid w:val="00110206"/>
    <w:rsid w:val="001105D3"/>
    <w:rsid w:val="0011132C"/>
    <w:rsid w:val="0011174C"/>
    <w:rsid w:val="00112DD5"/>
    <w:rsid w:val="0011433E"/>
    <w:rsid w:val="00115C6B"/>
    <w:rsid w:val="00120847"/>
    <w:rsid w:val="00120B43"/>
    <w:rsid w:val="00122AE0"/>
    <w:rsid w:val="00122AFA"/>
    <w:rsid w:val="00123777"/>
    <w:rsid w:val="001328E6"/>
    <w:rsid w:val="00132B87"/>
    <w:rsid w:val="00133104"/>
    <w:rsid w:val="00133872"/>
    <w:rsid w:val="0013498B"/>
    <w:rsid w:val="00134C3E"/>
    <w:rsid w:val="001352A1"/>
    <w:rsid w:val="0013581D"/>
    <w:rsid w:val="001366CD"/>
    <w:rsid w:val="00136813"/>
    <w:rsid w:val="00136BF4"/>
    <w:rsid w:val="00137990"/>
    <w:rsid w:val="0014147D"/>
    <w:rsid w:val="00142399"/>
    <w:rsid w:val="001426C0"/>
    <w:rsid w:val="00143FF8"/>
    <w:rsid w:val="00144BE7"/>
    <w:rsid w:val="0014653D"/>
    <w:rsid w:val="00146D4A"/>
    <w:rsid w:val="00146D7F"/>
    <w:rsid w:val="001472B7"/>
    <w:rsid w:val="00150B66"/>
    <w:rsid w:val="00150DEE"/>
    <w:rsid w:val="00151279"/>
    <w:rsid w:val="0015128D"/>
    <w:rsid w:val="0015251B"/>
    <w:rsid w:val="001529B9"/>
    <w:rsid w:val="00153F19"/>
    <w:rsid w:val="00154B8B"/>
    <w:rsid w:val="001552CA"/>
    <w:rsid w:val="001557B8"/>
    <w:rsid w:val="00157AB4"/>
    <w:rsid w:val="0016155B"/>
    <w:rsid w:val="00161777"/>
    <w:rsid w:val="001618ED"/>
    <w:rsid w:val="001620BA"/>
    <w:rsid w:val="00165093"/>
    <w:rsid w:val="001655FA"/>
    <w:rsid w:val="0016751D"/>
    <w:rsid w:val="001677A4"/>
    <w:rsid w:val="00171B4D"/>
    <w:rsid w:val="00172EC6"/>
    <w:rsid w:val="00175A0B"/>
    <w:rsid w:val="00177E7B"/>
    <w:rsid w:val="00181472"/>
    <w:rsid w:val="0018195E"/>
    <w:rsid w:val="00181A74"/>
    <w:rsid w:val="00182C20"/>
    <w:rsid w:val="00185B41"/>
    <w:rsid w:val="00186A36"/>
    <w:rsid w:val="00187CA7"/>
    <w:rsid w:val="00191254"/>
    <w:rsid w:val="001916F5"/>
    <w:rsid w:val="0019261A"/>
    <w:rsid w:val="001930E2"/>
    <w:rsid w:val="001931C2"/>
    <w:rsid w:val="00193469"/>
    <w:rsid w:val="00194764"/>
    <w:rsid w:val="00194B71"/>
    <w:rsid w:val="00194C14"/>
    <w:rsid w:val="00195BCF"/>
    <w:rsid w:val="001961A5"/>
    <w:rsid w:val="00197616"/>
    <w:rsid w:val="001A1FCA"/>
    <w:rsid w:val="001A3384"/>
    <w:rsid w:val="001A592C"/>
    <w:rsid w:val="001B156F"/>
    <w:rsid w:val="001B184C"/>
    <w:rsid w:val="001B18BC"/>
    <w:rsid w:val="001B1AD5"/>
    <w:rsid w:val="001B1FE4"/>
    <w:rsid w:val="001B27E5"/>
    <w:rsid w:val="001B630B"/>
    <w:rsid w:val="001B7433"/>
    <w:rsid w:val="001C00CF"/>
    <w:rsid w:val="001C1AF4"/>
    <w:rsid w:val="001C1C28"/>
    <w:rsid w:val="001C21B4"/>
    <w:rsid w:val="001C4221"/>
    <w:rsid w:val="001C503E"/>
    <w:rsid w:val="001C7269"/>
    <w:rsid w:val="001D11FD"/>
    <w:rsid w:val="001D3181"/>
    <w:rsid w:val="001D5BDB"/>
    <w:rsid w:val="001D5E45"/>
    <w:rsid w:val="001D6C4A"/>
    <w:rsid w:val="001D6EEE"/>
    <w:rsid w:val="001D7651"/>
    <w:rsid w:val="001E0675"/>
    <w:rsid w:val="001E10A6"/>
    <w:rsid w:val="001E2391"/>
    <w:rsid w:val="001E273F"/>
    <w:rsid w:val="001E3DA4"/>
    <w:rsid w:val="001E41AC"/>
    <w:rsid w:val="001E52AA"/>
    <w:rsid w:val="001F002F"/>
    <w:rsid w:val="001F1329"/>
    <w:rsid w:val="001F2DCE"/>
    <w:rsid w:val="001F31DD"/>
    <w:rsid w:val="001F39A6"/>
    <w:rsid w:val="001F39F8"/>
    <w:rsid w:val="001F3D8C"/>
    <w:rsid w:val="001F4055"/>
    <w:rsid w:val="001F468A"/>
    <w:rsid w:val="001F4D6D"/>
    <w:rsid w:val="001F54BB"/>
    <w:rsid w:val="0020044C"/>
    <w:rsid w:val="00201403"/>
    <w:rsid w:val="00201ED4"/>
    <w:rsid w:val="00202CC8"/>
    <w:rsid w:val="00204854"/>
    <w:rsid w:val="00205953"/>
    <w:rsid w:val="0020669E"/>
    <w:rsid w:val="00206B62"/>
    <w:rsid w:val="00207FF2"/>
    <w:rsid w:val="002106A7"/>
    <w:rsid w:val="00211C1C"/>
    <w:rsid w:val="002120BC"/>
    <w:rsid w:val="00214631"/>
    <w:rsid w:val="00216A48"/>
    <w:rsid w:val="00216C62"/>
    <w:rsid w:val="00216E27"/>
    <w:rsid w:val="002218D6"/>
    <w:rsid w:val="002218E0"/>
    <w:rsid w:val="002219CE"/>
    <w:rsid w:val="00224B08"/>
    <w:rsid w:val="00225BBD"/>
    <w:rsid w:val="00225C89"/>
    <w:rsid w:val="00225F3F"/>
    <w:rsid w:val="002271A0"/>
    <w:rsid w:val="0023014C"/>
    <w:rsid w:val="00230C13"/>
    <w:rsid w:val="00232084"/>
    <w:rsid w:val="00232696"/>
    <w:rsid w:val="00234711"/>
    <w:rsid w:val="002360EE"/>
    <w:rsid w:val="0023696C"/>
    <w:rsid w:val="00240951"/>
    <w:rsid w:val="0024217C"/>
    <w:rsid w:val="00244625"/>
    <w:rsid w:val="002524AD"/>
    <w:rsid w:val="00252977"/>
    <w:rsid w:val="00252ACE"/>
    <w:rsid w:val="00253AAB"/>
    <w:rsid w:val="00254C50"/>
    <w:rsid w:val="00255772"/>
    <w:rsid w:val="002562CD"/>
    <w:rsid w:val="0026095B"/>
    <w:rsid w:val="00261401"/>
    <w:rsid w:val="002620FC"/>
    <w:rsid w:val="002638D2"/>
    <w:rsid w:val="00264157"/>
    <w:rsid w:val="002641A2"/>
    <w:rsid w:val="0026552A"/>
    <w:rsid w:val="00265DD6"/>
    <w:rsid w:val="00265F65"/>
    <w:rsid w:val="002662F1"/>
    <w:rsid w:val="00266C25"/>
    <w:rsid w:val="00267AC4"/>
    <w:rsid w:val="00267D8F"/>
    <w:rsid w:val="002726FF"/>
    <w:rsid w:val="00272C4C"/>
    <w:rsid w:val="00272F8B"/>
    <w:rsid w:val="00281502"/>
    <w:rsid w:val="002820CB"/>
    <w:rsid w:val="002825E7"/>
    <w:rsid w:val="00285FBF"/>
    <w:rsid w:val="002876A3"/>
    <w:rsid w:val="00287A0A"/>
    <w:rsid w:val="0029076E"/>
    <w:rsid w:val="002A02C0"/>
    <w:rsid w:val="002A2567"/>
    <w:rsid w:val="002A3840"/>
    <w:rsid w:val="002A7D23"/>
    <w:rsid w:val="002A7E7D"/>
    <w:rsid w:val="002B066E"/>
    <w:rsid w:val="002B3A2C"/>
    <w:rsid w:val="002B5250"/>
    <w:rsid w:val="002B737D"/>
    <w:rsid w:val="002B798C"/>
    <w:rsid w:val="002C13C2"/>
    <w:rsid w:val="002C3007"/>
    <w:rsid w:val="002C3829"/>
    <w:rsid w:val="002C3C55"/>
    <w:rsid w:val="002C3E74"/>
    <w:rsid w:val="002C48DD"/>
    <w:rsid w:val="002C5203"/>
    <w:rsid w:val="002C699F"/>
    <w:rsid w:val="002C6E05"/>
    <w:rsid w:val="002C7199"/>
    <w:rsid w:val="002C7CBA"/>
    <w:rsid w:val="002D44CA"/>
    <w:rsid w:val="002D45FB"/>
    <w:rsid w:val="002D4D11"/>
    <w:rsid w:val="002D5FF7"/>
    <w:rsid w:val="002E06E9"/>
    <w:rsid w:val="002E0915"/>
    <w:rsid w:val="002E2493"/>
    <w:rsid w:val="002E3CB6"/>
    <w:rsid w:val="002E4D96"/>
    <w:rsid w:val="002E7226"/>
    <w:rsid w:val="002E7A53"/>
    <w:rsid w:val="002F0133"/>
    <w:rsid w:val="002F152D"/>
    <w:rsid w:val="002F35B3"/>
    <w:rsid w:val="002F57CA"/>
    <w:rsid w:val="002F5B42"/>
    <w:rsid w:val="002F5E54"/>
    <w:rsid w:val="002F5F1A"/>
    <w:rsid w:val="002F798F"/>
    <w:rsid w:val="00300540"/>
    <w:rsid w:val="0030095C"/>
    <w:rsid w:val="0030325C"/>
    <w:rsid w:val="00303ABE"/>
    <w:rsid w:val="0030542E"/>
    <w:rsid w:val="00306401"/>
    <w:rsid w:val="00306AB7"/>
    <w:rsid w:val="00310B18"/>
    <w:rsid w:val="00311DD0"/>
    <w:rsid w:val="003127EF"/>
    <w:rsid w:val="003131D0"/>
    <w:rsid w:val="00313AB9"/>
    <w:rsid w:val="003142B4"/>
    <w:rsid w:val="003148A1"/>
    <w:rsid w:val="00314DED"/>
    <w:rsid w:val="003158BB"/>
    <w:rsid w:val="0031748F"/>
    <w:rsid w:val="00321FD3"/>
    <w:rsid w:val="003229F9"/>
    <w:rsid w:val="00323A9C"/>
    <w:rsid w:val="003243C5"/>
    <w:rsid w:val="0032457A"/>
    <w:rsid w:val="00324DFB"/>
    <w:rsid w:val="00325721"/>
    <w:rsid w:val="00331DE6"/>
    <w:rsid w:val="00332FFD"/>
    <w:rsid w:val="003330CD"/>
    <w:rsid w:val="00333533"/>
    <w:rsid w:val="00337A80"/>
    <w:rsid w:val="003414F5"/>
    <w:rsid w:val="003416D7"/>
    <w:rsid w:val="00341C09"/>
    <w:rsid w:val="0034258C"/>
    <w:rsid w:val="00342EA2"/>
    <w:rsid w:val="00342EA6"/>
    <w:rsid w:val="00343188"/>
    <w:rsid w:val="00344CD6"/>
    <w:rsid w:val="00344D0A"/>
    <w:rsid w:val="003457E4"/>
    <w:rsid w:val="003477F6"/>
    <w:rsid w:val="00347FAE"/>
    <w:rsid w:val="00351ED0"/>
    <w:rsid w:val="00354749"/>
    <w:rsid w:val="003549F6"/>
    <w:rsid w:val="00354E69"/>
    <w:rsid w:val="003550B9"/>
    <w:rsid w:val="00355A61"/>
    <w:rsid w:val="003602F4"/>
    <w:rsid w:val="0036119E"/>
    <w:rsid w:val="00361ACF"/>
    <w:rsid w:val="00361C50"/>
    <w:rsid w:val="00361D8C"/>
    <w:rsid w:val="00363858"/>
    <w:rsid w:val="003656F4"/>
    <w:rsid w:val="00365BE8"/>
    <w:rsid w:val="00367439"/>
    <w:rsid w:val="00371522"/>
    <w:rsid w:val="00373166"/>
    <w:rsid w:val="00374269"/>
    <w:rsid w:val="00374AA8"/>
    <w:rsid w:val="00375A54"/>
    <w:rsid w:val="003761AE"/>
    <w:rsid w:val="003763CB"/>
    <w:rsid w:val="003768E7"/>
    <w:rsid w:val="003775E8"/>
    <w:rsid w:val="003778DC"/>
    <w:rsid w:val="00377AFF"/>
    <w:rsid w:val="003811B6"/>
    <w:rsid w:val="00381B11"/>
    <w:rsid w:val="003821C2"/>
    <w:rsid w:val="0038745D"/>
    <w:rsid w:val="00387B84"/>
    <w:rsid w:val="00390C3A"/>
    <w:rsid w:val="00391EF8"/>
    <w:rsid w:val="00392176"/>
    <w:rsid w:val="00392D3D"/>
    <w:rsid w:val="00393F34"/>
    <w:rsid w:val="003967E6"/>
    <w:rsid w:val="0039695D"/>
    <w:rsid w:val="0039734A"/>
    <w:rsid w:val="003A023C"/>
    <w:rsid w:val="003A0C0E"/>
    <w:rsid w:val="003A1768"/>
    <w:rsid w:val="003A3A83"/>
    <w:rsid w:val="003A4AFB"/>
    <w:rsid w:val="003A4ECB"/>
    <w:rsid w:val="003A5DF8"/>
    <w:rsid w:val="003A604B"/>
    <w:rsid w:val="003A7E5F"/>
    <w:rsid w:val="003B05B3"/>
    <w:rsid w:val="003B0E5C"/>
    <w:rsid w:val="003B0F67"/>
    <w:rsid w:val="003B3AF4"/>
    <w:rsid w:val="003B42AE"/>
    <w:rsid w:val="003B4B6F"/>
    <w:rsid w:val="003B522B"/>
    <w:rsid w:val="003B59E2"/>
    <w:rsid w:val="003B6C47"/>
    <w:rsid w:val="003B786B"/>
    <w:rsid w:val="003C0EBF"/>
    <w:rsid w:val="003C1788"/>
    <w:rsid w:val="003C1AD1"/>
    <w:rsid w:val="003C2600"/>
    <w:rsid w:val="003C3261"/>
    <w:rsid w:val="003C361D"/>
    <w:rsid w:val="003C36DE"/>
    <w:rsid w:val="003C3A3F"/>
    <w:rsid w:val="003C548C"/>
    <w:rsid w:val="003C5552"/>
    <w:rsid w:val="003C5605"/>
    <w:rsid w:val="003C57CD"/>
    <w:rsid w:val="003C7EAB"/>
    <w:rsid w:val="003D12EF"/>
    <w:rsid w:val="003D2C89"/>
    <w:rsid w:val="003D321E"/>
    <w:rsid w:val="003D5060"/>
    <w:rsid w:val="003D6135"/>
    <w:rsid w:val="003D63D7"/>
    <w:rsid w:val="003D77C6"/>
    <w:rsid w:val="003E17C5"/>
    <w:rsid w:val="003E393C"/>
    <w:rsid w:val="003E44F1"/>
    <w:rsid w:val="003E56AC"/>
    <w:rsid w:val="003F1DA6"/>
    <w:rsid w:val="003F5C04"/>
    <w:rsid w:val="003F72E9"/>
    <w:rsid w:val="003F745A"/>
    <w:rsid w:val="003F7F3F"/>
    <w:rsid w:val="004018DA"/>
    <w:rsid w:val="0040231F"/>
    <w:rsid w:val="004039EC"/>
    <w:rsid w:val="00403E9E"/>
    <w:rsid w:val="00404B74"/>
    <w:rsid w:val="00404F84"/>
    <w:rsid w:val="00405261"/>
    <w:rsid w:val="0040653B"/>
    <w:rsid w:val="004069DD"/>
    <w:rsid w:val="00406B22"/>
    <w:rsid w:val="00407CA7"/>
    <w:rsid w:val="00410198"/>
    <w:rsid w:val="0041030C"/>
    <w:rsid w:val="00410EE1"/>
    <w:rsid w:val="00410FE5"/>
    <w:rsid w:val="00411228"/>
    <w:rsid w:val="00412909"/>
    <w:rsid w:val="00413EA7"/>
    <w:rsid w:val="004153D0"/>
    <w:rsid w:val="0041595D"/>
    <w:rsid w:val="00416100"/>
    <w:rsid w:val="004200A0"/>
    <w:rsid w:val="00422336"/>
    <w:rsid w:val="00425701"/>
    <w:rsid w:val="00425DE3"/>
    <w:rsid w:val="004272CF"/>
    <w:rsid w:val="004308DE"/>
    <w:rsid w:val="00430984"/>
    <w:rsid w:val="004317A2"/>
    <w:rsid w:val="00431B5C"/>
    <w:rsid w:val="0043219B"/>
    <w:rsid w:val="00432236"/>
    <w:rsid w:val="00434A0A"/>
    <w:rsid w:val="00435031"/>
    <w:rsid w:val="004352C8"/>
    <w:rsid w:val="0043602E"/>
    <w:rsid w:val="00440128"/>
    <w:rsid w:val="00441ED7"/>
    <w:rsid w:val="00443255"/>
    <w:rsid w:val="0044580D"/>
    <w:rsid w:val="00445ACC"/>
    <w:rsid w:val="00445CF7"/>
    <w:rsid w:val="004515B1"/>
    <w:rsid w:val="004551FD"/>
    <w:rsid w:val="00456BEB"/>
    <w:rsid w:val="004570D1"/>
    <w:rsid w:val="00457398"/>
    <w:rsid w:val="00457916"/>
    <w:rsid w:val="00460A09"/>
    <w:rsid w:val="00460F15"/>
    <w:rsid w:val="00463331"/>
    <w:rsid w:val="004638D8"/>
    <w:rsid w:val="00464189"/>
    <w:rsid w:val="00464836"/>
    <w:rsid w:val="00465252"/>
    <w:rsid w:val="004652F4"/>
    <w:rsid w:val="00465C69"/>
    <w:rsid w:val="00465D1F"/>
    <w:rsid w:val="004663EA"/>
    <w:rsid w:val="00466EF8"/>
    <w:rsid w:val="004671F4"/>
    <w:rsid w:val="004678BA"/>
    <w:rsid w:val="00467D66"/>
    <w:rsid w:val="0047226D"/>
    <w:rsid w:val="00472D60"/>
    <w:rsid w:val="004735FC"/>
    <w:rsid w:val="004756C0"/>
    <w:rsid w:val="0047741D"/>
    <w:rsid w:val="00480790"/>
    <w:rsid w:val="00482A59"/>
    <w:rsid w:val="0048729A"/>
    <w:rsid w:val="00487BE6"/>
    <w:rsid w:val="0049082B"/>
    <w:rsid w:val="00491777"/>
    <w:rsid w:val="00491F8C"/>
    <w:rsid w:val="004933E7"/>
    <w:rsid w:val="00494945"/>
    <w:rsid w:val="004949BE"/>
    <w:rsid w:val="00495667"/>
    <w:rsid w:val="00496A1F"/>
    <w:rsid w:val="00497955"/>
    <w:rsid w:val="004A1251"/>
    <w:rsid w:val="004A2D88"/>
    <w:rsid w:val="004A61C3"/>
    <w:rsid w:val="004A7F49"/>
    <w:rsid w:val="004B2C7E"/>
    <w:rsid w:val="004B43EE"/>
    <w:rsid w:val="004B5431"/>
    <w:rsid w:val="004B5A37"/>
    <w:rsid w:val="004B64F6"/>
    <w:rsid w:val="004B749D"/>
    <w:rsid w:val="004B7B7B"/>
    <w:rsid w:val="004C0D42"/>
    <w:rsid w:val="004C0FFE"/>
    <w:rsid w:val="004C124F"/>
    <w:rsid w:val="004C1F4E"/>
    <w:rsid w:val="004C4547"/>
    <w:rsid w:val="004C59CF"/>
    <w:rsid w:val="004C63BA"/>
    <w:rsid w:val="004C75F5"/>
    <w:rsid w:val="004D1083"/>
    <w:rsid w:val="004D343B"/>
    <w:rsid w:val="004D4EFE"/>
    <w:rsid w:val="004D62EC"/>
    <w:rsid w:val="004D70C9"/>
    <w:rsid w:val="004E19F9"/>
    <w:rsid w:val="004E407C"/>
    <w:rsid w:val="004E4C71"/>
    <w:rsid w:val="004E59CA"/>
    <w:rsid w:val="004E7571"/>
    <w:rsid w:val="004F0A60"/>
    <w:rsid w:val="004F0DAE"/>
    <w:rsid w:val="004F11C3"/>
    <w:rsid w:val="004F3A32"/>
    <w:rsid w:val="004F48C9"/>
    <w:rsid w:val="00500491"/>
    <w:rsid w:val="00501688"/>
    <w:rsid w:val="00503BCB"/>
    <w:rsid w:val="0050497A"/>
    <w:rsid w:val="00505243"/>
    <w:rsid w:val="00507EAE"/>
    <w:rsid w:val="0051083E"/>
    <w:rsid w:val="00510B59"/>
    <w:rsid w:val="00511F21"/>
    <w:rsid w:val="005121F2"/>
    <w:rsid w:val="00515247"/>
    <w:rsid w:val="0051550B"/>
    <w:rsid w:val="00515B5A"/>
    <w:rsid w:val="00516046"/>
    <w:rsid w:val="005168E8"/>
    <w:rsid w:val="00521E51"/>
    <w:rsid w:val="00524F74"/>
    <w:rsid w:val="00525A09"/>
    <w:rsid w:val="00525AF3"/>
    <w:rsid w:val="00530629"/>
    <w:rsid w:val="00531AD6"/>
    <w:rsid w:val="005334F2"/>
    <w:rsid w:val="005341E2"/>
    <w:rsid w:val="00534475"/>
    <w:rsid w:val="00540732"/>
    <w:rsid w:val="00542C44"/>
    <w:rsid w:val="0054415C"/>
    <w:rsid w:val="005513C4"/>
    <w:rsid w:val="00551D5F"/>
    <w:rsid w:val="00552300"/>
    <w:rsid w:val="00554EA1"/>
    <w:rsid w:val="00555962"/>
    <w:rsid w:val="00555D8F"/>
    <w:rsid w:val="00556784"/>
    <w:rsid w:val="005568C1"/>
    <w:rsid w:val="00556931"/>
    <w:rsid w:val="00556D13"/>
    <w:rsid w:val="00557B7E"/>
    <w:rsid w:val="005602A3"/>
    <w:rsid w:val="00560587"/>
    <w:rsid w:val="005650DD"/>
    <w:rsid w:val="00572171"/>
    <w:rsid w:val="00572723"/>
    <w:rsid w:val="005727EA"/>
    <w:rsid w:val="0057586C"/>
    <w:rsid w:val="00575E85"/>
    <w:rsid w:val="0057628A"/>
    <w:rsid w:val="005832F3"/>
    <w:rsid w:val="005879F3"/>
    <w:rsid w:val="00592627"/>
    <w:rsid w:val="00593064"/>
    <w:rsid w:val="005939B5"/>
    <w:rsid w:val="00594DFB"/>
    <w:rsid w:val="005965FA"/>
    <w:rsid w:val="00596BEC"/>
    <w:rsid w:val="005975F3"/>
    <w:rsid w:val="005A0256"/>
    <w:rsid w:val="005A2233"/>
    <w:rsid w:val="005A28E2"/>
    <w:rsid w:val="005A2EBD"/>
    <w:rsid w:val="005A303E"/>
    <w:rsid w:val="005A512D"/>
    <w:rsid w:val="005A6D3C"/>
    <w:rsid w:val="005A6FBF"/>
    <w:rsid w:val="005B040E"/>
    <w:rsid w:val="005B0D9E"/>
    <w:rsid w:val="005B3B0E"/>
    <w:rsid w:val="005B4922"/>
    <w:rsid w:val="005B4A8B"/>
    <w:rsid w:val="005B6EAB"/>
    <w:rsid w:val="005B7801"/>
    <w:rsid w:val="005B7811"/>
    <w:rsid w:val="005B7AF7"/>
    <w:rsid w:val="005C2743"/>
    <w:rsid w:val="005C3BEA"/>
    <w:rsid w:val="005C6163"/>
    <w:rsid w:val="005C644F"/>
    <w:rsid w:val="005D2008"/>
    <w:rsid w:val="005D245B"/>
    <w:rsid w:val="005D41AD"/>
    <w:rsid w:val="005D5414"/>
    <w:rsid w:val="005D7A2E"/>
    <w:rsid w:val="005E02F0"/>
    <w:rsid w:val="005E1667"/>
    <w:rsid w:val="005E1BEB"/>
    <w:rsid w:val="005E2361"/>
    <w:rsid w:val="005E2A95"/>
    <w:rsid w:val="005E42E8"/>
    <w:rsid w:val="005E4559"/>
    <w:rsid w:val="005E4FC5"/>
    <w:rsid w:val="005E4FEA"/>
    <w:rsid w:val="005E527F"/>
    <w:rsid w:val="005E5486"/>
    <w:rsid w:val="005E77C0"/>
    <w:rsid w:val="005E7E3D"/>
    <w:rsid w:val="005F07E5"/>
    <w:rsid w:val="005F170F"/>
    <w:rsid w:val="005F437F"/>
    <w:rsid w:val="005F4529"/>
    <w:rsid w:val="005F47C3"/>
    <w:rsid w:val="005F4B8D"/>
    <w:rsid w:val="005F5840"/>
    <w:rsid w:val="005F6185"/>
    <w:rsid w:val="005F779F"/>
    <w:rsid w:val="00600874"/>
    <w:rsid w:val="00600C68"/>
    <w:rsid w:val="00600EC3"/>
    <w:rsid w:val="006018D4"/>
    <w:rsid w:val="00603514"/>
    <w:rsid w:val="006037FE"/>
    <w:rsid w:val="00604150"/>
    <w:rsid w:val="0060441B"/>
    <w:rsid w:val="0060539A"/>
    <w:rsid w:val="00606F09"/>
    <w:rsid w:val="0060724B"/>
    <w:rsid w:val="00610AE5"/>
    <w:rsid w:val="00612C23"/>
    <w:rsid w:val="0061401F"/>
    <w:rsid w:val="00615871"/>
    <w:rsid w:val="00615F9A"/>
    <w:rsid w:val="00616DC7"/>
    <w:rsid w:val="006205A4"/>
    <w:rsid w:val="006223FF"/>
    <w:rsid w:val="0062249A"/>
    <w:rsid w:val="00622BBD"/>
    <w:rsid w:val="00625A68"/>
    <w:rsid w:val="00627CD6"/>
    <w:rsid w:val="006324A8"/>
    <w:rsid w:val="00633AEE"/>
    <w:rsid w:val="006343AD"/>
    <w:rsid w:val="00634747"/>
    <w:rsid w:val="00634796"/>
    <w:rsid w:val="006356E3"/>
    <w:rsid w:val="00635975"/>
    <w:rsid w:val="00635BB6"/>
    <w:rsid w:val="0063628A"/>
    <w:rsid w:val="00636C88"/>
    <w:rsid w:val="00637415"/>
    <w:rsid w:val="006410BD"/>
    <w:rsid w:val="00641340"/>
    <w:rsid w:val="0064180B"/>
    <w:rsid w:val="00645010"/>
    <w:rsid w:val="00645F5D"/>
    <w:rsid w:val="006473FE"/>
    <w:rsid w:val="00647533"/>
    <w:rsid w:val="00651DAA"/>
    <w:rsid w:val="00652756"/>
    <w:rsid w:val="0065448B"/>
    <w:rsid w:val="00655229"/>
    <w:rsid w:val="00655CDF"/>
    <w:rsid w:val="0065621B"/>
    <w:rsid w:val="00660CF9"/>
    <w:rsid w:val="00662DD8"/>
    <w:rsid w:val="0066336F"/>
    <w:rsid w:val="00665357"/>
    <w:rsid w:val="006670CC"/>
    <w:rsid w:val="00667D7F"/>
    <w:rsid w:val="006703E2"/>
    <w:rsid w:val="00671327"/>
    <w:rsid w:val="006713A7"/>
    <w:rsid w:val="00671932"/>
    <w:rsid w:val="00671E75"/>
    <w:rsid w:val="00671EC0"/>
    <w:rsid w:val="00674950"/>
    <w:rsid w:val="0067622A"/>
    <w:rsid w:val="00682810"/>
    <w:rsid w:val="00683DC0"/>
    <w:rsid w:val="006847D9"/>
    <w:rsid w:val="00686F3A"/>
    <w:rsid w:val="0069549F"/>
    <w:rsid w:val="0069605C"/>
    <w:rsid w:val="00697754"/>
    <w:rsid w:val="006A0BB5"/>
    <w:rsid w:val="006A1E01"/>
    <w:rsid w:val="006A1ED4"/>
    <w:rsid w:val="006A2A3D"/>
    <w:rsid w:val="006A43C7"/>
    <w:rsid w:val="006A445F"/>
    <w:rsid w:val="006A77D2"/>
    <w:rsid w:val="006A7D72"/>
    <w:rsid w:val="006B1C13"/>
    <w:rsid w:val="006B3BCC"/>
    <w:rsid w:val="006B433C"/>
    <w:rsid w:val="006B4922"/>
    <w:rsid w:val="006B4B74"/>
    <w:rsid w:val="006B5A85"/>
    <w:rsid w:val="006B6324"/>
    <w:rsid w:val="006B7456"/>
    <w:rsid w:val="006C0E01"/>
    <w:rsid w:val="006C2393"/>
    <w:rsid w:val="006C2DF0"/>
    <w:rsid w:val="006C44D8"/>
    <w:rsid w:val="006C55D6"/>
    <w:rsid w:val="006C6416"/>
    <w:rsid w:val="006C7810"/>
    <w:rsid w:val="006C7D44"/>
    <w:rsid w:val="006D1C8A"/>
    <w:rsid w:val="006D1FF7"/>
    <w:rsid w:val="006D5362"/>
    <w:rsid w:val="006D58F4"/>
    <w:rsid w:val="006D6881"/>
    <w:rsid w:val="006D7428"/>
    <w:rsid w:val="006E1391"/>
    <w:rsid w:val="006E3BF5"/>
    <w:rsid w:val="006E5C69"/>
    <w:rsid w:val="006F2AE6"/>
    <w:rsid w:val="006F665D"/>
    <w:rsid w:val="006F718F"/>
    <w:rsid w:val="006F71FD"/>
    <w:rsid w:val="006F73A9"/>
    <w:rsid w:val="006F7962"/>
    <w:rsid w:val="006F7BB3"/>
    <w:rsid w:val="00700718"/>
    <w:rsid w:val="00701602"/>
    <w:rsid w:val="00701ABA"/>
    <w:rsid w:val="00701D19"/>
    <w:rsid w:val="00701D91"/>
    <w:rsid w:val="00701E55"/>
    <w:rsid w:val="00701F0C"/>
    <w:rsid w:val="00703F83"/>
    <w:rsid w:val="007048E3"/>
    <w:rsid w:val="00705169"/>
    <w:rsid w:val="00707E68"/>
    <w:rsid w:val="00713519"/>
    <w:rsid w:val="007164BA"/>
    <w:rsid w:val="007172A2"/>
    <w:rsid w:val="007173CC"/>
    <w:rsid w:val="00720260"/>
    <w:rsid w:val="0072254E"/>
    <w:rsid w:val="007258B3"/>
    <w:rsid w:val="00731DE0"/>
    <w:rsid w:val="0073437A"/>
    <w:rsid w:val="007360B3"/>
    <w:rsid w:val="00736DFC"/>
    <w:rsid w:val="00737297"/>
    <w:rsid w:val="0074683D"/>
    <w:rsid w:val="00747BEA"/>
    <w:rsid w:val="0075052E"/>
    <w:rsid w:val="00751A74"/>
    <w:rsid w:val="00753460"/>
    <w:rsid w:val="00753746"/>
    <w:rsid w:val="00754FEF"/>
    <w:rsid w:val="0075592C"/>
    <w:rsid w:val="007559A1"/>
    <w:rsid w:val="00757307"/>
    <w:rsid w:val="00757BD8"/>
    <w:rsid w:val="0076042B"/>
    <w:rsid w:val="00760810"/>
    <w:rsid w:val="00764E35"/>
    <w:rsid w:val="00765546"/>
    <w:rsid w:val="0076719F"/>
    <w:rsid w:val="007679AF"/>
    <w:rsid w:val="00770FB7"/>
    <w:rsid w:val="00771225"/>
    <w:rsid w:val="00771A26"/>
    <w:rsid w:val="00771A2D"/>
    <w:rsid w:val="00771F3E"/>
    <w:rsid w:val="00775255"/>
    <w:rsid w:val="007762B9"/>
    <w:rsid w:val="00776991"/>
    <w:rsid w:val="00776AF6"/>
    <w:rsid w:val="00780794"/>
    <w:rsid w:val="00780A75"/>
    <w:rsid w:val="00780A95"/>
    <w:rsid w:val="007814B3"/>
    <w:rsid w:val="00782ECF"/>
    <w:rsid w:val="00785928"/>
    <w:rsid w:val="007861BD"/>
    <w:rsid w:val="0079019D"/>
    <w:rsid w:val="0079289C"/>
    <w:rsid w:val="00794A33"/>
    <w:rsid w:val="00794DB9"/>
    <w:rsid w:val="0079534B"/>
    <w:rsid w:val="00795AD7"/>
    <w:rsid w:val="007A0F2E"/>
    <w:rsid w:val="007A2013"/>
    <w:rsid w:val="007A4EFE"/>
    <w:rsid w:val="007A701C"/>
    <w:rsid w:val="007A7689"/>
    <w:rsid w:val="007B027D"/>
    <w:rsid w:val="007B0356"/>
    <w:rsid w:val="007B3105"/>
    <w:rsid w:val="007B41D8"/>
    <w:rsid w:val="007B569C"/>
    <w:rsid w:val="007B6E57"/>
    <w:rsid w:val="007B75EB"/>
    <w:rsid w:val="007B7909"/>
    <w:rsid w:val="007B7EDE"/>
    <w:rsid w:val="007C10EA"/>
    <w:rsid w:val="007C1604"/>
    <w:rsid w:val="007C1BBB"/>
    <w:rsid w:val="007C79CD"/>
    <w:rsid w:val="007D1125"/>
    <w:rsid w:val="007D12B2"/>
    <w:rsid w:val="007D1B21"/>
    <w:rsid w:val="007D34DF"/>
    <w:rsid w:val="007D3D4C"/>
    <w:rsid w:val="007D4453"/>
    <w:rsid w:val="007D4529"/>
    <w:rsid w:val="007D53CD"/>
    <w:rsid w:val="007E0A88"/>
    <w:rsid w:val="007E0BC5"/>
    <w:rsid w:val="007E2615"/>
    <w:rsid w:val="007E2EB0"/>
    <w:rsid w:val="007E495D"/>
    <w:rsid w:val="007E5D9C"/>
    <w:rsid w:val="007E5E00"/>
    <w:rsid w:val="007E7FE2"/>
    <w:rsid w:val="007F0250"/>
    <w:rsid w:val="007F1BA2"/>
    <w:rsid w:val="007F252F"/>
    <w:rsid w:val="007F30FD"/>
    <w:rsid w:val="008025C0"/>
    <w:rsid w:val="00802A20"/>
    <w:rsid w:val="00802D11"/>
    <w:rsid w:val="0080414A"/>
    <w:rsid w:val="00804F76"/>
    <w:rsid w:val="00805769"/>
    <w:rsid w:val="00807CA8"/>
    <w:rsid w:val="0081097C"/>
    <w:rsid w:val="008111A7"/>
    <w:rsid w:val="00811DD0"/>
    <w:rsid w:val="008151D8"/>
    <w:rsid w:val="008156DF"/>
    <w:rsid w:val="00817D31"/>
    <w:rsid w:val="00824E19"/>
    <w:rsid w:val="00826116"/>
    <w:rsid w:val="00826AD4"/>
    <w:rsid w:val="008271C0"/>
    <w:rsid w:val="00830A98"/>
    <w:rsid w:val="00831740"/>
    <w:rsid w:val="008331BE"/>
    <w:rsid w:val="0083625C"/>
    <w:rsid w:val="00837DC8"/>
    <w:rsid w:val="00841147"/>
    <w:rsid w:val="0084130C"/>
    <w:rsid w:val="00842D0D"/>
    <w:rsid w:val="00846D2E"/>
    <w:rsid w:val="0085064A"/>
    <w:rsid w:val="00850FE3"/>
    <w:rsid w:val="0085404C"/>
    <w:rsid w:val="00854544"/>
    <w:rsid w:val="00854856"/>
    <w:rsid w:val="00854C2E"/>
    <w:rsid w:val="008574BF"/>
    <w:rsid w:val="008608F6"/>
    <w:rsid w:val="008613A8"/>
    <w:rsid w:val="00865C8F"/>
    <w:rsid w:val="00867C42"/>
    <w:rsid w:val="00873D53"/>
    <w:rsid w:val="00875A11"/>
    <w:rsid w:val="00876503"/>
    <w:rsid w:val="00876FA3"/>
    <w:rsid w:val="008770B3"/>
    <w:rsid w:val="00880FF7"/>
    <w:rsid w:val="008813F9"/>
    <w:rsid w:val="0088446F"/>
    <w:rsid w:val="008873DD"/>
    <w:rsid w:val="008952C0"/>
    <w:rsid w:val="00895B9E"/>
    <w:rsid w:val="008975DB"/>
    <w:rsid w:val="00897D2F"/>
    <w:rsid w:val="008A1AB8"/>
    <w:rsid w:val="008A2919"/>
    <w:rsid w:val="008A2B25"/>
    <w:rsid w:val="008A2F61"/>
    <w:rsid w:val="008A45E7"/>
    <w:rsid w:val="008A4DA6"/>
    <w:rsid w:val="008A6C5E"/>
    <w:rsid w:val="008B0DD8"/>
    <w:rsid w:val="008B1386"/>
    <w:rsid w:val="008B6AC3"/>
    <w:rsid w:val="008C1A79"/>
    <w:rsid w:val="008C50AF"/>
    <w:rsid w:val="008C7DBF"/>
    <w:rsid w:val="008D1095"/>
    <w:rsid w:val="008D2B5A"/>
    <w:rsid w:val="008D54DE"/>
    <w:rsid w:val="008D55AE"/>
    <w:rsid w:val="008D638F"/>
    <w:rsid w:val="008D7BCD"/>
    <w:rsid w:val="008E2EC4"/>
    <w:rsid w:val="008E3DCC"/>
    <w:rsid w:val="008E610F"/>
    <w:rsid w:val="008E613E"/>
    <w:rsid w:val="008E7AC4"/>
    <w:rsid w:val="008F099A"/>
    <w:rsid w:val="008F13F8"/>
    <w:rsid w:val="008F2186"/>
    <w:rsid w:val="008F2E36"/>
    <w:rsid w:val="008F3F73"/>
    <w:rsid w:val="008F58FC"/>
    <w:rsid w:val="008F61CD"/>
    <w:rsid w:val="00900437"/>
    <w:rsid w:val="00901A65"/>
    <w:rsid w:val="00903EF0"/>
    <w:rsid w:val="0090488C"/>
    <w:rsid w:val="00905223"/>
    <w:rsid w:val="009052C4"/>
    <w:rsid w:val="00906369"/>
    <w:rsid w:val="009071E1"/>
    <w:rsid w:val="009112F5"/>
    <w:rsid w:val="00912481"/>
    <w:rsid w:val="009134BA"/>
    <w:rsid w:val="009146C4"/>
    <w:rsid w:val="00914A6A"/>
    <w:rsid w:val="00916E62"/>
    <w:rsid w:val="00920C39"/>
    <w:rsid w:val="00921AB9"/>
    <w:rsid w:val="00922646"/>
    <w:rsid w:val="00922C12"/>
    <w:rsid w:val="00924D57"/>
    <w:rsid w:val="009250D2"/>
    <w:rsid w:val="00926D8D"/>
    <w:rsid w:val="00930C1D"/>
    <w:rsid w:val="0093135B"/>
    <w:rsid w:val="00931F92"/>
    <w:rsid w:val="009329D3"/>
    <w:rsid w:val="00932D8D"/>
    <w:rsid w:val="00934209"/>
    <w:rsid w:val="00940070"/>
    <w:rsid w:val="00940FA7"/>
    <w:rsid w:val="009417E0"/>
    <w:rsid w:val="009433C9"/>
    <w:rsid w:val="00944D13"/>
    <w:rsid w:val="00947D2D"/>
    <w:rsid w:val="009512B8"/>
    <w:rsid w:val="00952CCF"/>
    <w:rsid w:val="00954A23"/>
    <w:rsid w:val="00954E1E"/>
    <w:rsid w:val="009553AE"/>
    <w:rsid w:val="009555EF"/>
    <w:rsid w:val="00955A4C"/>
    <w:rsid w:val="00956FF9"/>
    <w:rsid w:val="00957789"/>
    <w:rsid w:val="009605CC"/>
    <w:rsid w:val="00961826"/>
    <w:rsid w:val="00963DE6"/>
    <w:rsid w:val="00963FB8"/>
    <w:rsid w:val="00966585"/>
    <w:rsid w:val="00967808"/>
    <w:rsid w:val="00972A7F"/>
    <w:rsid w:val="00973E6A"/>
    <w:rsid w:val="009741FE"/>
    <w:rsid w:val="009744FF"/>
    <w:rsid w:val="00976692"/>
    <w:rsid w:val="00976C2B"/>
    <w:rsid w:val="009778FA"/>
    <w:rsid w:val="00980423"/>
    <w:rsid w:val="00980C30"/>
    <w:rsid w:val="0098249B"/>
    <w:rsid w:val="0098357C"/>
    <w:rsid w:val="009848E9"/>
    <w:rsid w:val="0098736A"/>
    <w:rsid w:val="0099156F"/>
    <w:rsid w:val="00992196"/>
    <w:rsid w:val="009945F3"/>
    <w:rsid w:val="00995A4C"/>
    <w:rsid w:val="00995C56"/>
    <w:rsid w:val="00997541"/>
    <w:rsid w:val="00997F56"/>
    <w:rsid w:val="009A0E73"/>
    <w:rsid w:val="009A1156"/>
    <w:rsid w:val="009A137E"/>
    <w:rsid w:val="009A2089"/>
    <w:rsid w:val="009A26CE"/>
    <w:rsid w:val="009A3E93"/>
    <w:rsid w:val="009A49E7"/>
    <w:rsid w:val="009A5B62"/>
    <w:rsid w:val="009A5CF7"/>
    <w:rsid w:val="009A776C"/>
    <w:rsid w:val="009A7864"/>
    <w:rsid w:val="009B0667"/>
    <w:rsid w:val="009B084A"/>
    <w:rsid w:val="009B2785"/>
    <w:rsid w:val="009B5C44"/>
    <w:rsid w:val="009B644F"/>
    <w:rsid w:val="009B6C72"/>
    <w:rsid w:val="009C1DF1"/>
    <w:rsid w:val="009C2158"/>
    <w:rsid w:val="009C2822"/>
    <w:rsid w:val="009C28BF"/>
    <w:rsid w:val="009C2A3B"/>
    <w:rsid w:val="009C38A1"/>
    <w:rsid w:val="009C3D09"/>
    <w:rsid w:val="009C48F6"/>
    <w:rsid w:val="009C7076"/>
    <w:rsid w:val="009C7D4C"/>
    <w:rsid w:val="009D1EA9"/>
    <w:rsid w:val="009D53FA"/>
    <w:rsid w:val="009D6689"/>
    <w:rsid w:val="009D6CAC"/>
    <w:rsid w:val="009D6D92"/>
    <w:rsid w:val="009D7CE9"/>
    <w:rsid w:val="009E15C8"/>
    <w:rsid w:val="009E1DE3"/>
    <w:rsid w:val="009E4493"/>
    <w:rsid w:val="009E6342"/>
    <w:rsid w:val="009E66C0"/>
    <w:rsid w:val="009E70CE"/>
    <w:rsid w:val="009E752A"/>
    <w:rsid w:val="009F2E0A"/>
    <w:rsid w:val="009F360A"/>
    <w:rsid w:val="009F5596"/>
    <w:rsid w:val="00A01587"/>
    <w:rsid w:val="00A015E2"/>
    <w:rsid w:val="00A0235B"/>
    <w:rsid w:val="00A0351E"/>
    <w:rsid w:val="00A03B38"/>
    <w:rsid w:val="00A03B4D"/>
    <w:rsid w:val="00A03E43"/>
    <w:rsid w:val="00A05E87"/>
    <w:rsid w:val="00A06AE1"/>
    <w:rsid w:val="00A06D7C"/>
    <w:rsid w:val="00A10224"/>
    <w:rsid w:val="00A13690"/>
    <w:rsid w:val="00A15525"/>
    <w:rsid w:val="00A15555"/>
    <w:rsid w:val="00A15660"/>
    <w:rsid w:val="00A15C5F"/>
    <w:rsid w:val="00A16248"/>
    <w:rsid w:val="00A20691"/>
    <w:rsid w:val="00A23115"/>
    <w:rsid w:val="00A2480A"/>
    <w:rsid w:val="00A24DA3"/>
    <w:rsid w:val="00A2578C"/>
    <w:rsid w:val="00A2692C"/>
    <w:rsid w:val="00A307BE"/>
    <w:rsid w:val="00A312D6"/>
    <w:rsid w:val="00A3184D"/>
    <w:rsid w:val="00A3202C"/>
    <w:rsid w:val="00A34980"/>
    <w:rsid w:val="00A34D59"/>
    <w:rsid w:val="00A36001"/>
    <w:rsid w:val="00A3647D"/>
    <w:rsid w:val="00A414E8"/>
    <w:rsid w:val="00A42DF7"/>
    <w:rsid w:val="00A439D9"/>
    <w:rsid w:val="00A43F01"/>
    <w:rsid w:val="00A43F61"/>
    <w:rsid w:val="00A45F87"/>
    <w:rsid w:val="00A47D89"/>
    <w:rsid w:val="00A514D9"/>
    <w:rsid w:val="00A519D3"/>
    <w:rsid w:val="00A52DEB"/>
    <w:rsid w:val="00A53C68"/>
    <w:rsid w:val="00A57C00"/>
    <w:rsid w:val="00A600D9"/>
    <w:rsid w:val="00A64EBD"/>
    <w:rsid w:val="00A6782D"/>
    <w:rsid w:val="00A67898"/>
    <w:rsid w:val="00A67A43"/>
    <w:rsid w:val="00A70345"/>
    <w:rsid w:val="00A720ED"/>
    <w:rsid w:val="00A725C9"/>
    <w:rsid w:val="00A72776"/>
    <w:rsid w:val="00A7564C"/>
    <w:rsid w:val="00A77DB2"/>
    <w:rsid w:val="00A82559"/>
    <w:rsid w:val="00A8268A"/>
    <w:rsid w:val="00A840F0"/>
    <w:rsid w:val="00A876BF"/>
    <w:rsid w:val="00A87CC6"/>
    <w:rsid w:val="00A901F7"/>
    <w:rsid w:val="00A907E2"/>
    <w:rsid w:val="00A90A20"/>
    <w:rsid w:val="00A90BB0"/>
    <w:rsid w:val="00A91546"/>
    <w:rsid w:val="00A92544"/>
    <w:rsid w:val="00A931B8"/>
    <w:rsid w:val="00A935C7"/>
    <w:rsid w:val="00A95624"/>
    <w:rsid w:val="00A95A08"/>
    <w:rsid w:val="00AA1F31"/>
    <w:rsid w:val="00AA294B"/>
    <w:rsid w:val="00AA29B4"/>
    <w:rsid w:val="00AA2C14"/>
    <w:rsid w:val="00AA2FAE"/>
    <w:rsid w:val="00AA723F"/>
    <w:rsid w:val="00AA7A74"/>
    <w:rsid w:val="00AB163E"/>
    <w:rsid w:val="00AB5A96"/>
    <w:rsid w:val="00AC0901"/>
    <w:rsid w:val="00AC23E0"/>
    <w:rsid w:val="00AC38ED"/>
    <w:rsid w:val="00AC4712"/>
    <w:rsid w:val="00AC5AEA"/>
    <w:rsid w:val="00AC7FAA"/>
    <w:rsid w:val="00AD100E"/>
    <w:rsid w:val="00AD12D9"/>
    <w:rsid w:val="00AD1508"/>
    <w:rsid w:val="00AD32EA"/>
    <w:rsid w:val="00AD42A8"/>
    <w:rsid w:val="00AD4AB9"/>
    <w:rsid w:val="00AE038F"/>
    <w:rsid w:val="00AE2341"/>
    <w:rsid w:val="00AE4241"/>
    <w:rsid w:val="00AE4829"/>
    <w:rsid w:val="00AE579D"/>
    <w:rsid w:val="00AE6233"/>
    <w:rsid w:val="00AF1089"/>
    <w:rsid w:val="00AF1C7B"/>
    <w:rsid w:val="00AF205E"/>
    <w:rsid w:val="00AF2F5E"/>
    <w:rsid w:val="00AF3C08"/>
    <w:rsid w:val="00AF42AE"/>
    <w:rsid w:val="00AF565D"/>
    <w:rsid w:val="00AF58BE"/>
    <w:rsid w:val="00AF5A33"/>
    <w:rsid w:val="00B0060B"/>
    <w:rsid w:val="00B00EFC"/>
    <w:rsid w:val="00B01F98"/>
    <w:rsid w:val="00B021FA"/>
    <w:rsid w:val="00B04FFE"/>
    <w:rsid w:val="00B06ABE"/>
    <w:rsid w:val="00B06C07"/>
    <w:rsid w:val="00B16ABD"/>
    <w:rsid w:val="00B22DF9"/>
    <w:rsid w:val="00B2308D"/>
    <w:rsid w:val="00B3074B"/>
    <w:rsid w:val="00B31216"/>
    <w:rsid w:val="00B3602C"/>
    <w:rsid w:val="00B36641"/>
    <w:rsid w:val="00B37E50"/>
    <w:rsid w:val="00B37E53"/>
    <w:rsid w:val="00B41028"/>
    <w:rsid w:val="00B41209"/>
    <w:rsid w:val="00B44359"/>
    <w:rsid w:val="00B44562"/>
    <w:rsid w:val="00B4470C"/>
    <w:rsid w:val="00B4529B"/>
    <w:rsid w:val="00B47E5D"/>
    <w:rsid w:val="00B518EE"/>
    <w:rsid w:val="00B51E17"/>
    <w:rsid w:val="00B521BC"/>
    <w:rsid w:val="00B529BC"/>
    <w:rsid w:val="00B52A50"/>
    <w:rsid w:val="00B540F4"/>
    <w:rsid w:val="00B54475"/>
    <w:rsid w:val="00B54617"/>
    <w:rsid w:val="00B55452"/>
    <w:rsid w:val="00B562D5"/>
    <w:rsid w:val="00B56355"/>
    <w:rsid w:val="00B57905"/>
    <w:rsid w:val="00B57D98"/>
    <w:rsid w:val="00B61B8C"/>
    <w:rsid w:val="00B61EA9"/>
    <w:rsid w:val="00B6342D"/>
    <w:rsid w:val="00B635EA"/>
    <w:rsid w:val="00B64657"/>
    <w:rsid w:val="00B712DF"/>
    <w:rsid w:val="00B7168F"/>
    <w:rsid w:val="00B72AF4"/>
    <w:rsid w:val="00B74365"/>
    <w:rsid w:val="00B74E09"/>
    <w:rsid w:val="00B76075"/>
    <w:rsid w:val="00B766AD"/>
    <w:rsid w:val="00B767A6"/>
    <w:rsid w:val="00B76A1C"/>
    <w:rsid w:val="00B7776A"/>
    <w:rsid w:val="00B83255"/>
    <w:rsid w:val="00B836E5"/>
    <w:rsid w:val="00B843FC"/>
    <w:rsid w:val="00B85E1B"/>
    <w:rsid w:val="00B86068"/>
    <w:rsid w:val="00B876BF"/>
    <w:rsid w:val="00B93A72"/>
    <w:rsid w:val="00B94080"/>
    <w:rsid w:val="00B9455C"/>
    <w:rsid w:val="00B952F0"/>
    <w:rsid w:val="00B96D6A"/>
    <w:rsid w:val="00BA0315"/>
    <w:rsid w:val="00BA215F"/>
    <w:rsid w:val="00BA4CF9"/>
    <w:rsid w:val="00BA4F52"/>
    <w:rsid w:val="00BA78B4"/>
    <w:rsid w:val="00BB0AD7"/>
    <w:rsid w:val="00BB172E"/>
    <w:rsid w:val="00BB36FC"/>
    <w:rsid w:val="00BB4920"/>
    <w:rsid w:val="00BB49AE"/>
    <w:rsid w:val="00BB562A"/>
    <w:rsid w:val="00BB597E"/>
    <w:rsid w:val="00BB6C2D"/>
    <w:rsid w:val="00BB76CA"/>
    <w:rsid w:val="00BB78E9"/>
    <w:rsid w:val="00BB7966"/>
    <w:rsid w:val="00BC0A1A"/>
    <w:rsid w:val="00BC0BDD"/>
    <w:rsid w:val="00BC19AE"/>
    <w:rsid w:val="00BC29B9"/>
    <w:rsid w:val="00BC3887"/>
    <w:rsid w:val="00BD2128"/>
    <w:rsid w:val="00BD460A"/>
    <w:rsid w:val="00BD787E"/>
    <w:rsid w:val="00BE13A3"/>
    <w:rsid w:val="00BE1CEB"/>
    <w:rsid w:val="00BE2761"/>
    <w:rsid w:val="00BE3432"/>
    <w:rsid w:val="00BF08A4"/>
    <w:rsid w:val="00BF117C"/>
    <w:rsid w:val="00BF2D81"/>
    <w:rsid w:val="00BF6882"/>
    <w:rsid w:val="00BF733C"/>
    <w:rsid w:val="00BF7DE3"/>
    <w:rsid w:val="00C0151D"/>
    <w:rsid w:val="00C016D8"/>
    <w:rsid w:val="00C021BC"/>
    <w:rsid w:val="00C029D1"/>
    <w:rsid w:val="00C02B7F"/>
    <w:rsid w:val="00C03977"/>
    <w:rsid w:val="00C04200"/>
    <w:rsid w:val="00C042B3"/>
    <w:rsid w:val="00C05BFB"/>
    <w:rsid w:val="00C05FF7"/>
    <w:rsid w:val="00C07886"/>
    <w:rsid w:val="00C07EB8"/>
    <w:rsid w:val="00C13F44"/>
    <w:rsid w:val="00C14880"/>
    <w:rsid w:val="00C14F19"/>
    <w:rsid w:val="00C172D0"/>
    <w:rsid w:val="00C178D9"/>
    <w:rsid w:val="00C21160"/>
    <w:rsid w:val="00C23DE8"/>
    <w:rsid w:val="00C244FA"/>
    <w:rsid w:val="00C24644"/>
    <w:rsid w:val="00C24C4F"/>
    <w:rsid w:val="00C27CE1"/>
    <w:rsid w:val="00C31C70"/>
    <w:rsid w:val="00C32DEE"/>
    <w:rsid w:val="00C34346"/>
    <w:rsid w:val="00C35857"/>
    <w:rsid w:val="00C35BBC"/>
    <w:rsid w:val="00C360E7"/>
    <w:rsid w:val="00C36752"/>
    <w:rsid w:val="00C36E2A"/>
    <w:rsid w:val="00C374AA"/>
    <w:rsid w:val="00C379E7"/>
    <w:rsid w:val="00C4072D"/>
    <w:rsid w:val="00C40E7C"/>
    <w:rsid w:val="00C410AA"/>
    <w:rsid w:val="00C414CF"/>
    <w:rsid w:val="00C41FD4"/>
    <w:rsid w:val="00C43AF1"/>
    <w:rsid w:val="00C45107"/>
    <w:rsid w:val="00C45B9B"/>
    <w:rsid w:val="00C472B7"/>
    <w:rsid w:val="00C478BD"/>
    <w:rsid w:val="00C52F20"/>
    <w:rsid w:val="00C55497"/>
    <w:rsid w:val="00C55A1B"/>
    <w:rsid w:val="00C57435"/>
    <w:rsid w:val="00C5749E"/>
    <w:rsid w:val="00C607FC"/>
    <w:rsid w:val="00C6225A"/>
    <w:rsid w:val="00C636AD"/>
    <w:rsid w:val="00C6430D"/>
    <w:rsid w:val="00C649C9"/>
    <w:rsid w:val="00C65E6E"/>
    <w:rsid w:val="00C66F89"/>
    <w:rsid w:val="00C67271"/>
    <w:rsid w:val="00C718F9"/>
    <w:rsid w:val="00C73E90"/>
    <w:rsid w:val="00C752E3"/>
    <w:rsid w:val="00C77696"/>
    <w:rsid w:val="00C800E9"/>
    <w:rsid w:val="00C81085"/>
    <w:rsid w:val="00C826BA"/>
    <w:rsid w:val="00C90464"/>
    <w:rsid w:val="00C93F6D"/>
    <w:rsid w:val="00C950CE"/>
    <w:rsid w:val="00C95FBA"/>
    <w:rsid w:val="00C96E46"/>
    <w:rsid w:val="00C976AC"/>
    <w:rsid w:val="00CA0679"/>
    <w:rsid w:val="00CA18CA"/>
    <w:rsid w:val="00CA1B2E"/>
    <w:rsid w:val="00CA2300"/>
    <w:rsid w:val="00CA2EE1"/>
    <w:rsid w:val="00CA3EAA"/>
    <w:rsid w:val="00CA4E3F"/>
    <w:rsid w:val="00CA6650"/>
    <w:rsid w:val="00CA7586"/>
    <w:rsid w:val="00CA76B6"/>
    <w:rsid w:val="00CB143E"/>
    <w:rsid w:val="00CB3D89"/>
    <w:rsid w:val="00CB4098"/>
    <w:rsid w:val="00CB609C"/>
    <w:rsid w:val="00CC04F9"/>
    <w:rsid w:val="00CC18AF"/>
    <w:rsid w:val="00CC2271"/>
    <w:rsid w:val="00CC342A"/>
    <w:rsid w:val="00CC37E1"/>
    <w:rsid w:val="00CC4B68"/>
    <w:rsid w:val="00CD02F5"/>
    <w:rsid w:val="00CD08EB"/>
    <w:rsid w:val="00CD0A45"/>
    <w:rsid w:val="00CD31B5"/>
    <w:rsid w:val="00CD5547"/>
    <w:rsid w:val="00CD5F22"/>
    <w:rsid w:val="00CD6243"/>
    <w:rsid w:val="00CE0040"/>
    <w:rsid w:val="00CE0C2E"/>
    <w:rsid w:val="00CE2B64"/>
    <w:rsid w:val="00CE4A5B"/>
    <w:rsid w:val="00CE4B04"/>
    <w:rsid w:val="00CE5311"/>
    <w:rsid w:val="00CE6051"/>
    <w:rsid w:val="00CE71F7"/>
    <w:rsid w:val="00CF22D1"/>
    <w:rsid w:val="00CF29A4"/>
    <w:rsid w:val="00CF41F2"/>
    <w:rsid w:val="00CF7F67"/>
    <w:rsid w:val="00D01496"/>
    <w:rsid w:val="00D01B16"/>
    <w:rsid w:val="00D02475"/>
    <w:rsid w:val="00D024A3"/>
    <w:rsid w:val="00D04901"/>
    <w:rsid w:val="00D04960"/>
    <w:rsid w:val="00D05883"/>
    <w:rsid w:val="00D05A0F"/>
    <w:rsid w:val="00D05CD0"/>
    <w:rsid w:val="00D06D3F"/>
    <w:rsid w:val="00D0797A"/>
    <w:rsid w:val="00D11AE6"/>
    <w:rsid w:val="00D11CEE"/>
    <w:rsid w:val="00D128A7"/>
    <w:rsid w:val="00D1350A"/>
    <w:rsid w:val="00D13C91"/>
    <w:rsid w:val="00D15C38"/>
    <w:rsid w:val="00D16326"/>
    <w:rsid w:val="00D200A8"/>
    <w:rsid w:val="00D20DB1"/>
    <w:rsid w:val="00D2160B"/>
    <w:rsid w:val="00D27584"/>
    <w:rsid w:val="00D27EEF"/>
    <w:rsid w:val="00D31399"/>
    <w:rsid w:val="00D35B8E"/>
    <w:rsid w:val="00D35ED7"/>
    <w:rsid w:val="00D36D9F"/>
    <w:rsid w:val="00D37CD4"/>
    <w:rsid w:val="00D41A39"/>
    <w:rsid w:val="00D42845"/>
    <w:rsid w:val="00D47B44"/>
    <w:rsid w:val="00D5134C"/>
    <w:rsid w:val="00D528F1"/>
    <w:rsid w:val="00D54B98"/>
    <w:rsid w:val="00D54C8F"/>
    <w:rsid w:val="00D61774"/>
    <w:rsid w:val="00D6388D"/>
    <w:rsid w:val="00D63A44"/>
    <w:rsid w:val="00D64B0B"/>
    <w:rsid w:val="00D65166"/>
    <w:rsid w:val="00D67726"/>
    <w:rsid w:val="00D70570"/>
    <w:rsid w:val="00D74243"/>
    <w:rsid w:val="00D74CBE"/>
    <w:rsid w:val="00D74D52"/>
    <w:rsid w:val="00D75B2C"/>
    <w:rsid w:val="00D763E0"/>
    <w:rsid w:val="00D773D0"/>
    <w:rsid w:val="00D80BB0"/>
    <w:rsid w:val="00D842D4"/>
    <w:rsid w:val="00D84454"/>
    <w:rsid w:val="00D869E4"/>
    <w:rsid w:val="00D869FF"/>
    <w:rsid w:val="00D87315"/>
    <w:rsid w:val="00D87DD8"/>
    <w:rsid w:val="00D91C38"/>
    <w:rsid w:val="00D91D19"/>
    <w:rsid w:val="00D925DA"/>
    <w:rsid w:val="00D9275D"/>
    <w:rsid w:val="00D92B3F"/>
    <w:rsid w:val="00D932CA"/>
    <w:rsid w:val="00D93BF2"/>
    <w:rsid w:val="00D93FF4"/>
    <w:rsid w:val="00D96C96"/>
    <w:rsid w:val="00D97595"/>
    <w:rsid w:val="00DA072F"/>
    <w:rsid w:val="00DA2CAE"/>
    <w:rsid w:val="00DA2E4F"/>
    <w:rsid w:val="00DA412F"/>
    <w:rsid w:val="00DA6E97"/>
    <w:rsid w:val="00DB08C2"/>
    <w:rsid w:val="00DB1663"/>
    <w:rsid w:val="00DB3587"/>
    <w:rsid w:val="00DB3F81"/>
    <w:rsid w:val="00DB739B"/>
    <w:rsid w:val="00DB7B9C"/>
    <w:rsid w:val="00DC0EF5"/>
    <w:rsid w:val="00DC1175"/>
    <w:rsid w:val="00DC2E48"/>
    <w:rsid w:val="00DC31D1"/>
    <w:rsid w:val="00DC4450"/>
    <w:rsid w:val="00DC6170"/>
    <w:rsid w:val="00DD05A0"/>
    <w:rsid w:val="00DD1B97"/>
    <w:rsid w:val="00DD2A92"/>
    <w:rsid w:val="00DD4367"/>
    <w:rsid w:val="00DD6576"/>
    <w:rsid w:val="00DD6E9C"/>
    <w:rsid w:val="00DD6EE0"/>
    <w:rsid w:val="00DE0A3E"/>
    <w:rsid w:val="00DE383F"/>
    <w:rsid w:val="00DE5BAF"/>
    <w:rsid w:val="00DE64F5"/>
    <w:rsid w:val="00DE7737"/>
    <w:rsid w:val="00DF4E48"/>
    <w:rsid w:val="00DF6D9F"/>
    <w:rsid w:val="00DF75E6"/>
    <w:rsid w:val="00E00163"/>
    <w:rsid w:val="00E0016A"/>
    <w:rsid w:val="00E0133F"/>
    <w:rsid w:val="00E019D2"/>
    <w:rsid w:val="00E0206A"/>
    <w:rsid w:val="00E026EE"/>
    <w:rsid w:val="00E02C0A"/>
    <w:rsid w:val="00E0326A"/>
    <w:rsid w:val="00E0327D"/>
    <w:rsid w:val="00E0558F"/>
    <w:rsid w:val="00E10E2D"/>
    <w:rsid w:val="00E111BD"/>
    <w:rsid w:val="00E11974"/>
    <w:rsid w:val="00E129ED"/>
    <w:rsid w:val="00E14883"/>
    <w:rsid w:val="00E14AC7"/>
    <w:rsid w:val="00E14BFF"/>
    <w:rsid w:val="00E158F5"/>
    <w:rsid w:val="00E15C7B"/>
    <w:rsid w:val="00E16759"/>
    <w:rsid w:val="00E1778A"/>
    <w:rsid w:val="00E20BA7"/>
    <w:rsid w:val="00E22233"/>
    <w:rsid w:val="00E23D5A"/>
    <w:rsid w:val="00E241FB"/>
    <w:rsid w:val="00E246F6"/>
    <w:rsid w:val="00E2506F"/>
    <w:rsid w:val="00E25EC3"/>
    <w:rsid w:val="00E26791"/>
    <w:rsid w:val="00E26926"/>
    <w:rsid w:val="00E26A0B"/>
    <w:rsid w:val="00E314E2"/>
    <w:rsid w:val="00E337C2"/>
    <w:rsid w:val="00E36AD9"/>
    <w:rsid w:val="00E40BA9"/>
    <w:rsid w:val="00E41253"/>
    <w:rsid w:val="00E424AA"/>
    <w:rsid w:val="00E450DE"/>
    <w:rsid w:val="00E455AF"/>
    <w:rsid w:val="00E4622A"/>
    <w:rsid w:val="00E50E38"/>
    <w:rsid w:val="00E50F99"/>
    <w:rsid w:val="00E51C4E"/>
    <w:rsid w:val="00E5290B"/>
    <w:rsid w:val="00E538E0"/>
    <w:rsid w:val="00E548E1"/>
    <w:rsid w:val="00E54B68"/>
    <w:rsid w:val="00E54CCB"/>
    <w:rsid w:val="00E55E20"/>
    <w:rsid w:val="00E5626B"/>
    <w:rsid w:val="00E5642C"/>
    <w:rsid w:val="00E63587"/>
    <w:rsid w:val="00E63B39"/>
    <w:rsid w:val="00E64340"/>
    <w:rsid w:val="00E728B0"/>
    <w:rsid w:val="00E72E51"/>
    <w:rsid w:val="00E73323"/>
    <w:rsid w:val="00E7639B"/>
    <w:rsid w:val="00E7699A"/>
    <w:rsid w:val="00E76F2D"/>
    <w:rsid w:val="00E778C1"/>
    <w:rsid w:val="00E77B93"/>
    <w:rsid w:val="00E806B5"/>
    <w:rsid w:val="00E844E1"/>
    <w:rsid w:val="00E84BAA"/>
    <w:rsid w:val="00E86F58"/>
    <w:rsid w:val="00E906D9"/>
    <w:rsid w:val="00E922AD"/>
    <w:rsid w:val="00E93A6D"/>
    <w:rsid w:val="00E94289"/>
    <w:rsid w:val="00E96338"/>
    <w:rsid w:val="00E97028"/>
    <w:rsid w:val="00E977AC"/>
    <w:rsid w:val="00E97ECA"/>
    <w:rsid w:val="00EA0B94"/>
    <w:rsid w:val="00EA40AC"/>
    <w:rsid w:val="00EA4589"/>
    <w:rsid w:val="00EA4BEE"/>
    <w:rsid w:val="00EA687A"/>
    <w:rsid w:val="00EA6BF7"/>
    <w:rsid w:val="00EA7FB5"/>
    <w:rsid w:val="00EB0254"/>
    <w:rsid w:val="00EB42CE"/>
    <w:rsid w:val="00EB4ADA"/>
    <w:rsid w:val="00EB4B93"/>
    <w:rsid w:val="00EB4E0F"/>
    <w:rsid w:val="00EC0B5D"/>
    <w:rsid w:val="00EC18D2"/>
    <w:rsid w:val="00EC25E3"/>
    <w:rsid w:val="00EC2C01"/>
    <w:rsid w:val="00EC3459"/>
    <w:rsid w:val="00EC453C"/>
    <w:rsid w:val="00EC45A0"/>
    <w:rsid w:val="00EC4C32"/>
    <w:rsid w:val="00EC51DE"/>
    <w:rsid w:val="00EC7885"/>
    <w:rsid w:val="00ED04AD"/>
    <w:rsid w:val="00ED20EF"/>
    <w:rsid w:val="00ED4247"/>
    <w:rsid w:val="00ED5393"/>
    <w:rsid w:val="00ED5F85"/>
    <w:rsid w:val="00ED7B1B"/>
    <w:rsid w:val="00EE0917"/>
    <w:rsid w:val="00EE11DA"/>
    <w:rsid w:val="00EE16B4"/>
    <w:rsid w:val="00EE48A4"/>
    <w:rsid w:val="00EE604B"/>
    <w:rsid w:val="00EF19AC"/>
    <w:rsid w:val="00EF2A73"/>
    <w:rsid w:val="00EF47BB"/>
    <w:rsid w:val="00EF7AAF"/>
    <w:rsid w:val="00EF7D01"/>
    <w:rsid w:val="00F01C80"/>
    <w:rsid w:val="00F03A2B"/>
    <w:rsid w:val="00F05378"/>
    <w:rsid w:val="00F06CD5"/>
    <w:rsid w:val="00F07887"/>
    <w:rsid w:val="00F11863"/>
    <w:rsid w:val="00F12162"/>
    <w:rsid w:val="00F151C7"/>
    <w:rsid w:val="00F157C5"/>
    <w:rsid w:val="00F1606F"/>
    <w:rsid w:val="00F1617A"/>
    <w:rsid w:val="00F17C5E"/>
    <w:rsid w:val="00F218BB"/>
    <w:rsid w:val="00F228E3"/>
    <w:rsid w:val="00F23188"/>
    <w:rsid w:val="00F256C0"/>
    <w:rsid w:val="00F3003F"/>
    <w:rsid w:val="00F30310"/>
    <w:rsid w:val="00F314E7"/>
    <w:rsid w:val="00F32B38"/>
    <w:rsid w:val="00F32D0C"/>
    <w:rsid w:val="00F357D3"/>
    <w:rsid w:val="00F35AE9"/>
    <w:rsid w:val="00F35D76"/>
    <w:rsid w:val="00F35E6D"/>
    <w:rsid w:val="00F37096"/>
    <w:rsid w:val="00F37578"/>
    <w:rsid w:val="00F40490"/>
    <w:rsid w:val="00F40E7E"/>
    <w:rsid w:val="00F40FD5"/>
    <w:rsid w:val="00F425F9"/>
    <w:rsid w:val="00F42D62"/>
    <w:rsid w:val="00F4415B"/>
    <w:rsid w:val="00F45E8C"/>
    <w:rsid w:val="00F46627"/>
    <w:rsid w:val="00F4730A"/>
    <w:rsid w:val="00F47451"/>
    <w:rsid w:val="00F51DD5"/>
    <w:rsid w:val="00F51EFE"/>
    <w:rsid w:val="00F528A7"/>
    <w:rsid w:val="00F53F05"/>
    <w:rsid w:val="00F57339"/>
    <w:rsid w:val="00F60DC2"/>
    <w:rsid w:val="00F62AF2"/>
    <w:rsid w:val="00F6468A"/>
    <w:rsid w:val="00F64DF3"/>
    <w:rsid w:val="00F65726"/>
    <w:rsid w:val="00F658AE"/>
    <w:rsid w:val="00F65E0F"/>
    <w:rsid w:val="00F65F66"/>
    <w:rsid w:val="00F66356"/>
    <w:rsid w:val="00F66947"/>
    <w:rsid w:val="00F66971"/>
    <w:rsid w:val="00F66D6E"/>
    <w:rsid w:val="00F706EF"/>
    <w:rsid w:val="00F71F29"/>
    <w:rsid w:val="00F72379"/>
    <w:rsid w:val="00F72573"/>
    <w:rsid w:val="00F73B6B"/>
    <w:rsid w:val="00F74936"/>
    <w:rsid w:val="00F74A8A"/>
    <w:rsid w:val="00F753DF"/>
    <w:rsid w:val="00F76210"/>
    <w:rsid w:val="00F801DA"/>
    <w:rsid w:val="00F80268"/>
    <w:rsid w:val="00F81059"/>
    <w:rsid w:val="00F847CD"/>
    <w:rsid w:val="00F852F6"/>
    <w:rsid w:val="00F85786"/>
    <w:rsid w:val="00F87071"/>
    <w:rsid w:val="00F87DF3"/>
    <w:rsid w:val="00F87FE5"/>
    <w:rsid w:val="00F900F3"/>
    <w:rsid w:val="00F90E0C"/>
    <w:rsid w:val="00F90ED9"/>
    <w:rsid w:val="00F9119E"/>
    <w:rsid w:val="00F9129D"/>
    <w:rsid w:val="00F928A8"/>
    <w:rsid w:val="00F92F25"/>
    <w:rsid w:val="00F933F7"/>
    <w:rsid w:val="00F94059"/>
    <w:rsid w:val="00F94BE7"/>
    <w:rsid w:val="00F95C34"/>
    <w:rsid w:val="00F96AF0"/>
    <w:rsid w:val="00F974FE"/>
    <w:rsid w:val="00FA2B7C"/>
    <w:rsid w:val="00FA340E"/>
    <w:rsid w:val="00FA35EF"/>
    <w:rsid w:val="00FA38EC"/>
    <w:rsid w:val="00FA6FEE"/>
    <w:rsid w:val="00FA778A"/>
    <w:rsid w:val="00FB3FF0"/>
    <w:rsid w:val="00FB7BBA"/>
    <w:rsid w:val="00FC1203"/>
    <w:rsid w:val="00FC35DF"/>
    <w:rsid w:val="00FC4729"/>
    <w:rsid w:val="00FC7828"/>
    <w:rsid w:val="00FD0D8D"/>
    <w:rsid w:val="00FD184D"/>
    <w:rsid w:val="00FD18DA"/>
    <w:rsid w:val="00FD2837"/>
    <w:rsid w:val="00FD33D7"/>
    <w:rsid w:val="00FD36C2"/>
    <w:rsid w:val="00FD3AC7"/>
    <w:rsid w:val="00FD5102"/>
    <w:rsid w:val="00FD6005"/>
    <w:rsid w:val="00FD73D3"/>
    <w:rsid w:val="00FD77DF"/>
    <w:rsid w:val="00FE0E3E"/>
    <w:rsid w:val="00FF05DC"/>
    <w:rsid w:val="00FF1363"/>
    <w:rsid w:val="00FF2044"/>
    <w:rsid w:val="00FF34D0"/>
    <w:rsid w:val="00FF4422"/>
    <w:rsid w:val="00FF7B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57869"/>
  <w15:docId w15:val="{03BA2226-A71C-4B6E-9344-C46641F7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ko-KR"/>
    </w:rPr>
  </w:style>
  <w:style w:type="paragraph" w:styleId="Heading1">
    <w:name w:val="heading 1"/>
    <w:basedOn w:val="Normal"/>
    <w:next w:val="Normal"/>
    <w:qFormat/>
    <w:rsid w:val="008F3F7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F3F7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F3F7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2C7E"/>
    <w:pPr>
      <w:widowControl w:val="0"/>
      <w:autoSpaceDE w:val="0"/>
      <w:autoSpaceDN w:val="0"/>
      <w:adjustRightInd w:val="0"/>
    </w:pPr>
    <w:rPr>
      <w:rFonts w:ascii="JILJDK+Arial,Bold" w:hAnsi="JILJDK+Arial,Bold" w:cs="JILJDK+Arial,Bold"/>
      <w:color w:val="000000"/>
      <w:sz w:val="24"/>
      <w:szCs w:val="24"/>
      <w:lang w:eastAsia="ko-KR"/>
    </w:rPr>
  </w:style>
  <w:style w:type="paragraph" w:styleId="Footer">
    <w:name w:val="footer"/>
    <w:basedOn w:val="Normal"/>
    <w:rsid w:val="005341E2"/>
    <w:pPr>
      <w:tabs>
        <w:tab w:val="center" w:pos="4320"/>
        <w:tab w:val="right" w:pos="8640"/>
      </w:tabs>
    </w:pPr>
  </w:style>
  <w:style w:type="character" w:styleId="PageNumber">
    <w:name w:val="page number"/>
    <w:basedOn w:val="DefaultParagraphFont"/>
    <w:rsid w:val="005341E2"/>
  </w:style>
  <w:style w:type="table" w:styleId="TableGrid">
    <w:name w:val="Table Grid"/>
    <w:basedOn w:val="TableNormal"/>
    <w:rsid w:val="004A2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C2158"/>
    <w:rPr>
      <w:rFonts w:ascii="Tahoma" w:hAnsi="Tahoma" w:cs="Tahoma"/>
      <w:sz w:val="16"/>
      <w:szCs w:val="16"/>
    </w:rPr>
  </w:style>
  <w:style w:type="paragraph" w:styleId="Header">
    <w:name w:val="header"/>
    <w:basedOn w:val="Normal"/>
    <w:rsid w:val="001961A5"/>
    <w:pPr>
      <w:tabs>
        <w:tab w:val="center" w:pos="4320"/>
        <w:tab w:val="right" w:pos="8640"/>
      </w:tabs>
    </w:pPr>
  </w:style>
  <w:style w:type="paragraph" w:styleId="ListParagraph">
    <w:name w:val="List Paragraph"/>
    <w:basedOn w:val="Normal"/>
    <w:uiPriority w:val="34"/>
    <w:qFormat/>
    <w:rsid w:val="00F47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5159</Words>
  <Characters>29408</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1</vt:lpstr>
    </vt:vector>
  </TitlesOfParts>
  <Company>BASF</Company>
  <LinksUpToDate>false</LinksUpToDate>
  <CharactersWithSpaces>34499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kleinps</dc:creator>
  <cp:lastModifiedBy>Christine Guidry</cp:lastModifiedBy>
  <cp:revision>5</cp:revision>
  <dcterms:created xsi:type="dcterms:W3CDTF">2016-12-09T19:33:00Z</dcterms:created>
  <dcterms:modified xsi:type="dcterms:W3CDTF">2017-08-15T21:18:00Z</dcterms:modified>
</cp:coreProperties>
</file>